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94" w:rsidRDefault="00D22694" w:rsidP="000C30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D22694" w:rsidRDefault="00D22694" w:rsidP="000C30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результатам экспертизы </w:t>
      </w:r>
      <w:r w:rsidR="00E807E2" w:rsidRPr="00E807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E807E2" w:rsidRPr="00E807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Думы </w:t>
      </w:r>
    </w:p>
    <w:p w:rsidR="00E807E2" w:rsidRPr="00E807E2" w:rsidRDefault="00E807E2" w:rsidP="000C30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7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Ханты-Мансийского района</w:t>
      </w:r>
    </w:p>
    <w:p w:rsidR="00E807E2" w:rsidRPr="00E807E2" w:rsidRDefault="00E807E2" w:rsidP="000C30DB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E807E2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«О внесении изменений в решение Думы Ханты-Мансийского района</w:t>
      </w:r>
    </w:p>
    <w:p w:rsidR="00E807E2" w:rsidRPr="00E807E2" w:rsidRDefault="00E807E2" w:rsidP="000C30DB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E807E2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от 07.12.2018 № 375 «О бюджете Ханты-Мансийского района</w:t>
      </w:r>
    </w:p>
    <w:p w:rsidR="00E807E2" w:rsidRPr="00E807E2" w:rsidRDefault="00E807E2" w:rsidP="000C30DB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E807E2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на 2019 год и плановый период 2020 и 2021 годов»</w:t>
      </w:r>
    </w:p>
    <w:bookmarkEnd w:id="0"/>
    <w:p w:rsidR="00E807E2" w:rsidRPr="009424B1" w:rsidRDefault="00E807E2" w:rsidP="000C30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5DA9" w:rsidRPr="009424B1" w:rsidRDefault="004B2143" w:rsidP="00ED5DA9">
      <w:pPr>
        <w:pStyle w:val="ConsTitle"/>
        <w:widowControl/>
        <w:ind w:right="0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</w:pPr>
      <w:r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ab/>
      </w:r>
      <w:proofErr w:type="gramStart"/>
      <w:r w:rsidR="00ED5DA9"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На основании полномочий, предусмотренных пунктом 2 статьи                             157 Бюджетного кодекса Российской Федерации, пунктом 2 части 2 статьи                        9 Федерального закона от 07.02.2011 №</w:t>
      </w:r>
      <w:r w:rsidR="00ED5DA9" w:rsidRPr="009424B1">
        <w:rPr>
          <w:rFonts w:ascii="Times New Roman" w:hAnsi="Times New Roman" w:cs="Times New Roman"/>
          <w:b w:val="0"/>
          <w:lang w:eastAsia="ru-RU"/>
        </w:rPr>
        <w:t> </w:t>
      </w:r>
      <w:r w:rsidR="00ED5DA9"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пунктом 2 части  5 статьи 27.5 Устава Ханты-Мансийского района, пунктом 2 части 1 статьи 9 Положения о Контрольно-счетной палате Ханты-Мансийского района, утвержденного решением</w:t>
      </w:r>
      <w:proofErr w:type="gramEnd"/>
      <w:r w:rsidR="00ED5DA9"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Start"/>
      <w:r w:rsidR="00ED5DA9"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Думы Ханты-Мансийского района                              от 22.12.2011 № 99 «Об образовании Контрольно-счетной палаты               Ханты-Мансийского района» проведена</w:t>
      </w:r>
      <w:r w:rsidR="00ED5DA9" w:rsidRPr="009424B1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экспертиза</w:t>
      </w:r>
      <w:r w:rsidR="00ED5DA9"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проекта решения Думы Ханты-Мансийского района «</w:t>
      </w:r>
      <w:r w:rsidR="00ED5DA9" w:rsidRPr="009424B1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решение Думы Ханты-Мансийского района от 07.12.2018 № 375 «О бюджете                    Ханты-Мансийского района на 2019 год и плановый период                           2020 и 2021 годов»</w:t>
      </w:r>
      <w:r w:rsidR="00ED5DA9" w:rsidRPr="00942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5DA9"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(далее – Проект решения) на соответствие нормам, предусмотренным законодательством Российской Федерации,                    Ханты-Мансийского автономного округа – </w:t>
      </w:r>
      <w:proofErr w:type="spellStart"/>
      <w:r w:rsidR="00ED5DA9"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Югры</w:t>
      </w:r>
      <w:proofErr w:type="spellEnd"/>
      <w:r w:rsidR="00ED5DA9"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, нормативными актами</w:t>
      </w:r>
      <w:proofErr w:type="gramEnd"/>
      <w:r w:rsidR="00ED5DA9" w:rsidRPr="009424B1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Ханты-Мансийского района.</w:t>
      </w:r>
    </w:p>
    <w:p w:rsidR="00ED5DA9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внесен на рассмотрение в Думу                                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июня</w:t>
      </w:r>
      <w:r w:rsidRPr="0094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 w:rsidRPr="00AA3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DA9" w:rsidRPr="00B53AC6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 Проектом решения в контрольно-счетную палату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Ханты-Мансийского района </w:t>
      </w:r>
      <w:r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копии:</w:t>
      </w:r>
    </w:p>
    <w:p w:rsidR="00ED5DA9" w:rsidRPr="00B53AC6" w:rsidRDefault="00ED5DA9" w:rsidP="00ED5DA9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>1. пояснительная записка;</w:t>
      </w:r>
    </w:p>
    <w:p w:rsidR="00ED5DA9" w:rsidRPr="00B53AC6" w:rsidRDefault="00ED5DA9" w:rsidP="00ED5DA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B5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 результатам </w:t>
      </w:r>
      <w:proofErr w:type="spellStart"/>
      <w:r w:rsidRPr="00B53A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5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                     (об отсутствии </w:t>
      </w:r>
      <w:proofErr w:type="spellStart"/>
      <w:r w:rsidRPr="00B53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5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факторов) </w:t>
      </w:r>
      <w:proofErr w:type="spellStart"/>
      <w:r w:rsidRPr="00B53AC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юридическо-правового</w:t>
      </w:r>
      <w:proofErr w:type="spellEnd"/>
      <w:r w:rsidRPr="00B5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администрации Ханты-Мансийского района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19.06.</w:t>
      </w:r>
      <w:r w:rsidRPr="00B5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Pr="00B53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DA9" w:rsidRPr="00B53AC6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сведения об исполнении бюджета </w:t>
      </w:r>
      <w:r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доходам на 01.06.2019</w:t>
      </w:r>
      <w:r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D5DA9" w:rsidRPr="00B53AC6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сведения об исполнении бюджета </w:t>
      </w:r>
      <w:r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расходам на 01.06.2019</w:t>
      </w:r>
      <w:r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D5DA9" w:rsidRPr="00B53AC6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итоги социально-экономического развития Ханты-Мансийского района 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январь-март 2019</w:t>
      </w:r>
      <w:r w:rsidRPr="00B53A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года;</w:t>
      </w:r>
    </w:p>
    <w:p w:rsidR="00ED5DA9" w:rsidRPr="004D0AB3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D0AB3">
        <w:rPr>
          <w:rFonts w:ascii="Times New Roman" w:eastAsia="Calibri" w:hAnsi="Times New Roman" w:cs="Times New Roman"/>
          <w:sz w:val="28"/>
          <w:szCs w:val="28"/>
          <w:lang w:eastAsia="ru-RU"/>
        </w:rPr>
        <w:t>боснование вносимых изменений по расходам в разрезе главных распорядителей средств 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юджета Ханты-Мансийского района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контрольно-счетную палату Ханты-Мансийского рациона  20.06.2019.</w:t>
      </w:r>
    </w:p>
    <w:p w:rsidR="00ED5DA9" w:rsidRPr="004D0AB3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5DA9" w:rsidRPr="00BE0C05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Представленным Проектом решения</w:t>
      </w:r>
      <w:r w:rsidRPr="00BE0C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уточняются основные характеристики бюджета Ханты-Мансийского района на 2019 год                       и плановый период 2020 и 2021 годов.</w:t>
      </w:r>
    </w:p>
    <w:p w:rsidR="00ED5DA9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вносимых изменений по основным характеристикам бюджета на 2019 год представлен в Таблице 1.</w:t>
      </w:r>
    </w:p>
    <w:p w:rsidR="00ED5DA9" w:rsidRPr="00C04598" w:rsidRDefault="00ED5DA9" w:rsidP="00ED5DA9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0459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1</w:t>
      </w:r>
    </w:p>
    <w:p w:rsidR="00ED5DA9" w:rsidRPr="00C04598" w:rsidRDefault="00ED5DA9" w:rsidP="00ED5DA9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598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2732"/>
        <w:gridCol w:w="1843"/>
        <w:gridCol w:w="1701"/>
        <w:gridCol w:w="1099"/>
      </w:tblGrid>
      <w:tr w:rsidR="00ED5DA9" w:rsidRPr="00C04598" w:rsidTr="004A7257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:rsidR="00ED5DA9" w:rsidRPr="00C04598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ED5DA9" w:rsidRPr="00C04598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Решение Думы                             от 07.12.2018 № 375                            (в ред. от 17.05.2019 № 457)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5DA9" w:rsidRPr="00C04598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 решения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5DA9" w:rsidRPr="00C04598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в сумме (гр.3-гр.2)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D5DA9" w:rsidRPr="00C04598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%</w:t>
            </w:r>
          </w:p>
        </w:tc>
      </w:tr>
      <w:tr w:rsidR="00ED5DA9" w:rsidRPr="00C04598" w:rsidTr="004A7257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D5DA9" w:rsidRPr="00C04598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ED5DA9" w:rsidRPr="00C04598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5DA9" w:rsidRPr="00C04598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5DA9" w:rsidRPr="00C04598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D5DA9" w:rsidRPr="00C04598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D5DA9" w:rsidRPr="00C04598" w:rsidTr="004A7257">
        <w:trPr>
          <w:trHeight w:val="323"/>
        </w:trPr>
        <w:tc>
          <w:tcPr>
            <w:tcW w:w="0" w:type="auto"/>
            <w:shd w:val="clear" w:color="auto" w:fill="auto"/>
            <w:vAlign w:val="center"/>
            <w:hideMark/>
          </w:tcPr>
          <w:p w:rsidR="00ED5DA9" w:rsidRPr="00C04598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ED5DA9" w:rsidRPr="006607AD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3 502 980,0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5DA9" w:rsidRPr="006607AD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3 596 814,6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5DA9" w:rsidRPr="006607AD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93 834,6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D5DA9" w:rsidRPr="006607AD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</w:tr>
      <w:tr w:rsidR="00ED5DA9" w:rsidRPr="00C04598" w:rsidTr="004A7257">
        <w:trPr>
          <w:trHeight w:val="287"/>
        </w:trPr>
        <w:tc>
          <w:tcPr>
            <w:tcW w:w="0" w:type="auto"/>
            <w:shd w:val="clear" w:color="auto" w:fill="auto"/>
            <w:vAlign w:val="center"/>
            <w:hideMark/>
          </w:tcPr>
          <w:p w:rsidR="00ED5DA9" w:rsidRPr="00C04598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ED5DA9" w:rsidRPr="006607AD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4 258 802,5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5DA9" w:rsidRPr="006607AD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4 361 582,1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5DA9" w:rsidRPr="006607AD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102 779,6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D5DA9" w:rsidRPr="006607AD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ED5DA9" w:rsidRPr="00C04598" w:rsidTr="004A7257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D5DA9" w:rsidRPr="00C04598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ED5DA9" w:rsidRPr="006607AD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-755 822,5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5DA9" w:rsidRPr="006607AD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-764 767,5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5DA9" w:rsidRPr="006607AD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-8 945,0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D5DA9" w:rsidRPr="006607AD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</w:tbl>
    <w:p w:rsidR="00ED5DA9" w:rsidRPr="00CE2799" w:rsidRDefault="00ED5DA9" w:rsidP="00ED5DA9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ED5DA9" w:rsidRPr="00063726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предлагается: увеличить доходную часть                             на 93 834,6 тыс. рублей или на 2,7 %, увеличить расходную часть бюджета на 102 779,6 тыс. рублей или на 2,4 %. Дефицит бюджета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величит</w:t>
      </w:r>
      <w:r w:rsidRPr="0006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6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8 945,0 тыс. рублей или 0,3 % и составит 764 767,5 тыс. рублей.</w:t>
      </w:r>
    </w:p>
    <w:p w:rsidR="00ED5DA9" w:rsidRPr="00CE2799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D5DA9" w:rsidRPr="00063726" w:rsidRDefault="00ED5DA9" w:rsidP="00ED5DA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7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6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63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доходной части бюджета 2019 года</w:t>
      </w:r>
    </w:p>
    <w:p w:rsidR="00ED5DA9" w:rsidRPr="00063726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 решения прогнозируемый объём доходов бюджета            Ханты-Мансийского района на 2019 год составит 3 596 814,6  тыс. рублей, что выше на 93 834,6 тыс. рублей или на 2,7 % объёма доходов, утвержденного решением Думы Ханты-Мансийского района                                от 07.12.2018 № 375</w:t>
      </w:r>
      <w:r w:rsidRPr="00063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Ханты-Мансийского района на 2019 год и плановый период 2020 и 2021 годов» (с изменениями                                        от 17.05.2019 № 457).</w:t>
      </w:r>
      <w:proofErr w:type="gramEnd"/>
    </w:p>
    <w:p w:rsidR="00ED5DA9" w:rsidRPr="00C1036B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Доходная часть бюджета Ханты-Мансийского района на 2019 год                  в </w:t>
      </w:r>
      <w:r w:rsidRPr="00C10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целом увеличивается  на 93 834,6 тыс. рублей, в том числе за счет</w:t>
      </w:r>
      <w:r w:rsidRPr="00C1036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5DA9" w:rsidRPr="00C1036B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36B">
        <w:rPr>
          <w:rFonts w:ascii="Times New Roman" w:eastAsia="Calibri" w:hAnsi="Times New Roman" w:cs="Times New Roman"/>
          <w:sz w:val="28"/>
          <w:szCs w:val="28"/>
        </w:rPr>
        <w:t xml:space="preserve">1) увеличения налоговых доходов в сумме 9 406,4 тыс. рублей,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C1036B">
        <w:rPr>
          <w:rFonts w:ascii="Times New Roman" w:eastAsia="Calibri" w:hAnsi="Times New Roman" w:cs="Times New Roman"/>
          <w:sz w:val="28"/>
          <w:szCs w:val="28"/>
        </w:rPr>
        <w:t xml:space="preserve">из них: </w:t>
      </w:r>
    </w:p>
    <w:p w:rsidR="00ED5DA9" w:rsidRPr="00776F0C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0C">
        <w:rPr>
          <w:rFonts w:ascii="Times New Roman" w:eastAsia="Calibri" w:hAnsi="Times New Roman" w:cs="Times New Roman"/>
          <w:sz w:val="28"/>
          <w:szCs w:val="28"/>
        </w:rPr>
        <w:t xml:space="preserve">9 361,2 тыс. рублей по налогам на совокупный доход в связи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76F0C">
        <w:rPr>
          <w:rFonts w:ascii="Times New Roman" w:eastAsia="Calibri" w:hAnsi="Times New Roman" w:cs="Times New Roman"/>
          <w:sz w:val="28"/>
          <w:szCs w:val="28"/>
        </w:rPr>
        <w:t xml:space="preserve">с фактическим поступлением налога: </w:t>
      </w:r>
    </w:p>
    <w:p w:rsidR="00ED5DA9" w:rsidRPr="00776F0C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0C">
        <w:rPr>
          <w:rFonts w:ascii="Times New Roman" w:eastAsia="Calibri" w:hAnsi="Times New Roman" w:cs="Times New Roman"/>
          <w:sz w:val="28"/>
          <w:szCs w:val="28"/>
        </w:rPr>
        <w:t>0,8 тыс. рублей по налогам на имущество в связи с фактическим поступлением налога на имущество физических лиц;</w:t>
      </w:r>
    </w:p>
    <w:p w:rsidR="00ED5DA9" w:rsidRPr="00776F0C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0C">
        <w:rPr>
          <w:rFonts w:ascii="Times New Roman" w:eastAsia="Calibri" w:hAnsi="Times New Roman" w:cs="Times New Roman"/>
          <w:sz w:val="28"/>
          <w:szCs w:val="28"/>
        </w:rPr>
        <w:t>44,4 тыс. рублей государственной пошлины по делам, рассматриваемым в судах общей юрисдикции, мировыми судьями в связи с фактическим поступлением.</w:t>
      </w:r>
    </w:p>
    <w:p w:rsidR="00ED5DA9" w:rsidRPr="00776F0C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0C">
        <w:rPr>
          <w:rFonts w:ascii="Times New Roman" w:eastAsia="Calibri" w:hAnsi="Times New Roman" w:cs="Times New Roman"/>
          <w:sz w:val="28"/>
          <w:szCs w:val="28"/>
        </w:rPr>
        <w:t xml:space="preserve">2) увеличения неналоговых поступлений в сумме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776F0C">
        <w:rPr>
          <w:rFonts w:ascii="Times New Roman" w:eastAsia="Calibri" w:hAnsi="Times New Roman" w:cs="Times New Roman"/>
          <w:sz w:val="28"/>
          <w:szCs w:val="28"/>
        </w:rPr>
        <w:t>12 312,7 тыс. рублей, из них:</w:t>
      </w:r>
    </w:p>
    <w:p w:rsidR="00ED5DA9" w:rsidRPr="00776F0C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0C">
        <w:rPr>
          <w:rFonts w:ascii="Times New Roman" w:eastAsia="Calibri" w:hAnsi="Times New Roman" w:cs="Times New Roman"/>
          <w:sz w:val="28"/>
          <w:szCs w:val="28"/>
        </w:rPr>
        <w:t>5 377,9 тыс. рублей доходы в результате дополнительной передачи земельных участков в аренду в отчетном периоде;</w:t>
      </w:r>
    </w:p>
    <w:p w:rsidR="00ED5DA9" w:rsidRPr="00776F0C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0C">
        <w:rPr>
          <w:rFonts w:ascii="Times New Roman" w:eastAsia="Calibri" w:hAnsi="Times New Roman" w:cs="Times New Roman"/>
          <w:sz w:val="28"/>
          <w:szCs w:val="28"/>
        </w:rPr>
        <w:t>1 312,3 тыс. рублей доходы в результате дополнительной передачи движимого и недвижимого имущества в аренду в отчетном периоде;</w:t>
      </w:r>
    </w:p>
    <w:p w:rsidR="00ED5DA9" w:rsidRPr="00776F0C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0C">
        <w:rPr>
          <w:rFonts w:ascii="Times New Roman" w:eastAsia="Calibri" w:hAnsi="Times New Roman" w:cs="Times New Roman"/>
          <w:sz w:val="28"/>
          <w:szCs w:val="28"/>
        </w:rPr>
        <w:lastRenderedPageBreak/>
        <w:t>357,6 тыс. рублей доходы в результате дополнительной продажи земельных участков в отчетном периоде;</w:t>
      </w:r>
    </w:p>
    <w:p w:rsidR="00ED5DA9" w:rsidRPr="00776F0C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0C">
        <w:rPr>
          <w:rFonts w:ascii="Times New Roman" w:eastAsia="Calibri" w:hAnsi="Times New Roman" w:cs="Times New Roman"/>
          <w:sz w:val="28"/>
          <w:szCs w:val="28"/>
        </w:rPr>
        <w:t>5 264,9 тыс. рублей доходы от компенсации затрат бюджетов муниципальных районов в связи с фактическим поступлением.</w:t>
      </w:r>
    </w:p>
    <w:p w:rsidR="00ED5DA9" w:rsidRPr="00776F0C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0C">
        <w:rPr>
          <w:rFonts w:ascii="Times New Roman" w:eastAsia="Calibri" w:hAnsi="Times New Roman" w:cs="Times New Roman"/>
          <w:sz w:val="28"/>
          <w:szCs w:val="28"/>
        </w:rPr>
        <w:t xml:space="preserve">3) уменьшения субсидий, субвенций из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776F0C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776F0C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Pr="00776F0C">
        <w:rPr>
          <w:rFonts w:ascii="Times New Roman" w:eastAsia="Calibri" w:hAnsi="Times New Roman" w:cs="Times New Roman"/>
          <w:sz w:val="28"/>
          <w:szCs w:val="28"/>
        </w:rPr>
        <w:t xml:space="preserve"> на выполнение передаваемых полномочий субъектов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776F0C">
        <w:rPr>
          <w:rFonts w:ascii="Times New Roman" w:eastAsia="Calibri" w:hAnsi="Times New Roman" w:cs="Times New Roman"/>
          <w:sz w:val="28"/>
          <w:szCs w:val="28"/>
        </w:rPr>
        <w:t>на (-) 12 391,6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5DA9" w:rsidRPr="00776F0C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0C">
        <w:rPr>
          <w:rFonts w:ascii="Times New Roman" w:eastAsia="Calibri" w:hAnsi="Times New Roman" w:cs="Times New Roman"/>
          <w:sz w:val="28"/>
          <w:szCs w:val="28"/>
        </w:rPr>
        <w:t xml:space="preserve">4) увеличения прочих безвозмездных поступлений на сумму              85 411,7 тыс. рублей, из них: </w:t>
      </w:r>
    </w:p>
    <w:p w:rsidR="00ED5DA9" w:rsidRPr="00776F0C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0C">
        <w:rPr>
          <w:rFonts w:ascii="Times New Roman" w:eastAsia="Calibri" w:hAnsi="Times New Roman" w:cs="Times New Roman"/>
          <w:sz w:val="28"/>
          <w:szCs w:val="28"/>
        </w:rPr>
        <w:t>56 500,0 тыс. рублей от ООО «</w:t>
      </w:r>
      <w:proofErr w:type="spellStart"/>
      <w:r w:rsidRPr="00776F0C">
        <w:rPr>
          <w:rFonts w:ascii="Times New Roman" w:eastAsia="Calibri" w:hAnsi="Times New Roman" w:cs="Times New Roman"/>
          <w:sz w:val="28"/>
          <w:szCs w:val="28"/>
        </w:rPr>
        <w:t>Газпромнефть-Хантос</w:t>
      </w:r>
      <w:proofErr w:type="spellEnd"/>
      <w:r w:rsidRPr="00776F0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776F0C">
        <w:rPr>
          <w:rFonts w:ascii="Times New Roman" w:eastAsia="Calibri" w:hAnsi="Times New Roman" w:cs="Times New Roman"/>
          <w:sz w:val="28"/>
          <w:szCs w:val="28"/>
        </w:rPr>
        <w:t>по соглашению о сотрудничестве;</w:t>
      </w:r>
    </w:p>
    <w:p w:rsidR="00ED5DA9" w:rsidRPr="00776F0C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0C">
        <w:rPr>
          <w:rFonts w:ascii="Times New Roman" w:eastAsia="Calibri" w:hAnsi="Times New Roman" w:cs="Times New Roman"/>
          <w:sz w:val="28"/>
          <w:szCs w:val="28"/>
        </w:rPr>
        <w:t>28 500,0 тыс. рублей от ПАО «НК «Роснефть» в рамках лицензионного соглашения;</w:t>
      </w:r>
    </w:p>
    <w:p w:rsidR="00ED5DA9" w:rsidRPr="00776F0C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0C">
        <w:rPr>
          <w:rFonts w:ascii="Times New Roman" w:eastAsia="Calibri" w:hAnsi="Times New Roman" w:cs="Times New Roman"/>
          <w:sz w:val="28"/>
          <w:szCs w:val="28"/>
        </w:rPr>
        <w:t>285,7 тыс. рублей от  ООО «</w:t>
      </w:r>
      <w:proofErr w:type="spellStart"/>
      <w:r w:rsidRPr="00776F0C">
        <w:rPr>
          <w:rFonts w:ascii="Times New Roman" w:eastAsia="Calibri" w:hAnsi="Times New Roman" w:cs="Times New Roman"/>
          <w:sz w:val="28"/>
          <w:szCs w:val="28"/>
        </w:rPr>
        <w:t>Газпромнефть-Хантос</w:t>
      </w:r>
      <w:proofErr w:type="spellEnd"/>
      <w:r w:rsidRPr="00776F0C">
        <w:rPr>
          <w:rFonts w:ascii="Times New Roman" w:eastAsia="Calibri" w:hAnsi="Times New Roman" w:cs="Times New Roman"/>
          <w:sz w:val="28"/>
          <w:szCs w:val="28"/>
        </w:rPr>
        <w:t>» по договору пожертвования;</w:t>
      </w:r>
    </w:p>
    <w:p w:rsidR="00ED5DA9" w:rsidRPr="00776F0C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0C">
        <w:rPr>
          <w:rFonts w:ascii="Times New Roman" w:eastAsia="Calibri" w:hAnsi="Times New Roman" w:cs="Times New Roman"/>
          <w:sz w:val="28"/>
          <w:szCs w:val="28"/>
        </w:rPr>
        <w:t xml:space="preserve">116,0 тыс. рублей от Департамента образования и науки Тюменской области на приобретение саженцев для СОШ </w:t>
      </w:r>
      <w:proofErr w:type="spellStart"/>
      <w:r w:rsidRPr="00776F0C">
        <w:rPr>
          <w:rFonts w:ascii="Times New Roman" w:eastAsia="Calibri" w:hAnsi="Times New Roman" w:cs="Times New Roman"/>
          <w:sz w:val="28"/>
          <w:szCs w:val="28"/>
        </w:rPr>
        <w:t>Горноправдинск</w:t>
      </w:r>
      <w:proofErr w:type="spellEnd"/>
      <w:r w:rsidRPr="00776F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5DA9" w:rsidRPr="00776F0C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0C">
        <w:rPr>
          <w:rFonts w:ascii="Times New Roman" w:eastAsia="Calibri" w:hAnsi="Times New Roman" w:cs="Times New Roman"/>
          <w:sz w:val="28"/>
          <w:szCs w:val="28"/>
        </w:rPr>
        <w:t>10,0 тыс. рублей финансовая помощь от ПАО «</w:t>
      </w:r>
      <w:proofErr w:type="spellStart"/>
      <w:r w:rsidRPr="00776F0C">
        <w:rPr>
          <w:rFonts w:ascii="Times New Roman" w:eastAsia="Calibri" w:hAnsi="Times New Roman" w:cs="Times New Roman"/>
          <w:sz w:val="28"/>
          <w:szCs w:val="28"/>
        </w:rPr>
        <w:t>Запсибкомбанк</w:t>
      </w:r>
      <w:proofErr w:type="spellEnd"/>
      <w:r w:rsidRPr="00776F0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776F0C">
        <w:rPr>
          <w:rFonts w:ascii="Times New Roman" w:eastAsia="Calibri" w:hAnsi="Times New Roman" w:cs="Times New Roman"/>
          <w:sz w:val="28"/>
          <w:szCs w:val="28"/>
        </w:rPr>
        <w:t>в честь празднования 90-летия со дня образования.</w:t>
      </w:r>
    </w:p>
    <w:p w:rsidR="00ED5DA9" w:rsidRPr="00776F0C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увеличения</w:t>
      </w:r>
      <w:r w:rsidRPr="00776F0C">
        <w:rPr>
          <w:rFonts w:ascii="Times New Roman" w:eastAsia="Calibri" w:hAnsi="Times New Roman" w:cs="Times New Roman"/>
          <w:sz w:val="28"/>
          <w:szCs w:val="28"/>
        </w:rPr>
        <w:t xml:space="preserve"> доходов  на 1 872,2 тыс. рублей от возврата прочих остатков субсидий, субвенций и иных межбюджетных трансфертов, имеющих целевое назначение, прошлых лет из бюджетов поселений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5DA9" w:rsidRPr="00776F0C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F0C">
        <w:rPr>
          <w:rFonts w:ascii="Times New Roman" w:eastAsia="Calibri" w:hAnsi="Times New Roman" w:cs="Times New Roman"/>
          <w:sz w:val="28"/>
          <w:szCs w:val="28"/>
        </w:rPr>
        <w:t>6) уменьшения на сумму (-) 2 776,8 тыс. рублей за счет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районов.</w:t>
      </w:r>
    </w:p>
    <w:p w:rsidR="00ED5DA9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DA9" w:rsidRPr="00776F0C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DA9" w:rsidRPr="00776F0C" w:rsidRDefault="00ED5DA9" w:rsidP="00ED5DA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F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76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76F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расходной части бюджета 2019 года</w:t>
      </w:r>
    </w:p>
    <w:p w:rsidR="00ED5DA9" w:rsidRPr="00776F0C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76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 решения предлагается утвердить расходы бюджета                     Ханты-Мансийского района на 2019 год в сумме 4 361 582,1 тыс. рублей, что на 102 779,6</w:t>
      </w:r>
      <w:r w:rsidRPr="0077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2,4 % </w:t>
      </w:r>
      <w:r w:rsidRPr="00776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выше показателя, утвержденного решением Думы Ханты-Мансийского района                                                             от 07.12.2018 № 375 «О бюджете Ханты-Мансийского района на 2019 год и плановый период 2020 и 2021 годов» (в редакции от 17.05.2019 № 457).</w:t>
      </w:r>
      <w:proofErr w:type="gramEnd"/>
    </w:p>
    <w:p w:rsidR="00ED5DA9" w:rsidRPr="00776F0C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F0C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изменений, вносимых в расходную часть бюджета района             на 2019 год, в разрезе разделов классификации расходов бюджета представлен в Таблице 2.</w:t>
      </w:r>
    </w:p>
    <w:p w:rsidR="00ED5DA9" w:rsidRPr="00E26BEF" w:rsidRDefault="00ED5DA9" w:rsidP="00ED5DA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E26B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2</w:t>
      </w:r>
    </w:p>
    <w:p w:rsidR="00ED5DA9" w:rsidRPr="00E26BEF" w:rsidRDefault="00ED5DA9" w:rsidP="00ED5DA9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BEF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Style w:val="a5"/>
        <w:tblW w:w="4904" w:type="pct"/>
        <w:jc w:val="center"/>
        <w:tblLook w:val="04A0"/>
      </w:tblPr>
      <w:tblGrid>
        <w:gridCol w:w="3579"/>
        <w:gridCol w:w="2252"/>
        <w:gridCol w:w="1077"/>
        <w:gridCol w:w="1000"/>
        <w:gridCol w:w="1201"/>
      </w:tblGrid>
      <w:tr w:rsidR="00ED5DA9" w:rsidRPr="00E26BEF" w:rsidTr="004A7257">
        <w:trPr>
          <w:trHeight w:val="441"/>
          <w:jc w:val="center"/>
        </w:trPr>
        <w:tc>
          <w:tcPr>
            <w:tcW w:w="1965" w:type="pct"/>
            <w:vMerge w:val="restart"/>
            <w:vAlign w:val="center"/>
            <w:hideMark/>
          </w:tcPr>
          <w:p w:rsidR="00ED5DA9" w:rsidRPr="00E26BEF" w:rsidRDefault="00ED5DA9" w:rsidP="004A725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1236" w:type="pct"/>
            <w:vMerge w:val="restart"/>
            <w:vAlign w:val="center"/>
            <w:hideMark/>
          </w:tcPr>
          <w:p w:rsidR="00ED5DA9" w:rsidRPr="00E26BEF" w:rsidRDefault="00ED5DA9" w:rsidP="004A725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D5DA9" w:rsidRPr="00E26BEF" w:rsidRDefault="00ED5DA9" w:rsidP="004A725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Решение Думы                             от 07.12.2018 № 375 </w:t>
            </w:r>
          </w:p>
          <w:p w:rsidR="00ED5DA9" w:rsidRPr="00E26BEF" w:rsidRDefault="00ED5DA9" w:rsidP="004A725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(в ред.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  <w:r w:rsidRPr="00E26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E26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.2019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457</w:t>
            </w:r>
            <w:r w:rsidRPr="00E26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91" w:type="pct"/>
            <w:vMerge w:val="restart"/>
            <w:vAlign w:val="center"/>
            <w:hideMark/>
          </w:tcPr>
          <w:p w:rsidR="00ED5DA9" w:rsidRPr="00E26BEF" w:rsidRDefault="00ED5DA9" w:rsidP="004A725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208" w:type="pct"/>
            <w:gridSpan w:val="2"/>
            <w:noWrap/>
            <w:vAlign w:val="center"/>
            <w:hideMark/>
          </w:tcPr>
          <w:p w:rsidR="00ED5DA9" w:rsidRPr="00E26BEF" w:rsidRDefault="00ED5DA9" w:rsidP="004A725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ED5DA9" w:rsidRPr="00E26BEF" w:rsidTr="004A7257">
        <w:trPr>
          <w:trHeight w:val="604"/>
          <w:jc w:val="center"/>
        </w:trPr>
        <w:tc>
          <w:tcPr>
            <w:tcW w:w="1965" w:type="pct"/>
            <w:vMerge/>
            <w:vAlign w:val="center"/>
            <w:hideMark/>
          </w:tcPr>
          <w:p w:rsidR="00ED5DA9" w:rsidRPr="00E26BEF" w:rsidRDefault="00ED5DA9" w:rsidP="004A7257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ED5DA9" w:rsidRPr="00E26BEF" w:rsidRDefault="00ED5DA9" w:rsidP="004A7257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ED5DA9" w:rsidRPr="00E26BEF" w:rsidRDefault="00ED5DA9" w:rsidP="004A7257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vAlign w:val="center"/>
            <w:hideMark/>
          </w:tcPr>
          <w:p w:rsidR="00ED5DA9" w:rsidRPr="00E26BEF" w:rsidRDefault="00ED5DA9" w:rsidP="004A725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D5DA9" w:rsidRPr="00E26BEF" w:rsidRDefault="00ED5DA9" w:rsidP="004A725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 сумме</w:t>
            </w:r>
          </w:p>
          <w:p w:rsidR="00ED5DA9" w:rsidRPr="00E26BEF" w:rsidRDefault="00ED5DA9" w:rsidP="004A725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Align w:val="center"/>
            <w:hideMark/>
          </w:tcPr>
          <w:p w:rsidR="00ED5DA9" w:rsidRPr="00E26BEF" w:rsidRDefault="00ED5DA9" w:rsidP="004A725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 %</w:t>
            </w:r>
          </w:p>
        </w:tc>
      </w:tr>
      <w:tr w:rsidR="00ED5DA9" w:rsidRPr="00E26BEF" w:rsidTr="004A7257">
        <w:trPr>
          <w:trHeight w:val="161"/>
          <w:jc w:val="center"/>
        </w:trPr>
        <w:tc>
          <w:tcPr>
            <w:tcW w:w="1965" w:type="pct"/>
            <w:vAlign w:val="center"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236" w:type="pct"/>
            <w:noWrap/>
            <w:vAlign w:val="center"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1" w:type="pct"/>
            <w:noWrap/>
            <w:vAlign w:val="center"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9" w:type="pct"/>
            <w:noWrap/>
            <w:vAlign w:val="center"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9" w:type="pct"/>
            <w:noWrap/>
            <w:vAlign w:val="center"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D5DA9" w:rsidRPr="00E26BEF" w:rsidTr="004A7257">
        <w:trPr>
          <w:trHeight w:val="249"/>
          <w:jc w:val="center"/>
        </w:trPr>
        <w:tc>
          <w:tcPr>
            <w:tcW w:w="1965" w:type="pct"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36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331 772,1</w:t>
            </w:r>
          </w:p>
        </w:tc>
        <w:tc>
          <w:tcPr>
            <w:tcW w:w="591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335 043,4</w:t>
            </w:r>
          </w:p>
        </w:tc>
        <w:tc>
          <w:tcPr>
            <w:tcW w:w="54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3 271,3</w:t>
            </w:r>
          </w:p>
        </w:tc>
        <w:tc>
          <w:tcPr>
            <w:tcW w:w="65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ED5DA9" w:rsidRPr="00E26BEF" w:rsidTr="004A7257">
        <w:trPr>
          <w:trHeight w:val="281"/>
          <w:jc w:val="center"/>
        </w:trPr>
        <w:tc>
          <w:tcPr>
            <w:tcW w:w="1965" w:type="pct"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36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3 049,0</w:t>
            </w:r>
          </w:p>
        </w:tc>
        <w:tc>
          <w:tcPr>
            <w:tcW w:w="591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3 049,0</w:t>
            </w:r>
          </w:p>
        </w:tc>
        <w:tc>
          <w:tcPr>
            <w:tcW w:w="54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5DA9" w:rsidRPr="00E26BEF" w:rsidTr="004A7257">
        <w:trPr>
          <w:trHeight w:val="553"/>
          <w:jc w:val="center"/>
        </w:trPr>
        <w:tc>
          <w:tcPr>
            <w:tcW w:w="1965" w:type="pct"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6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50 317,8</w:t>
            </w:r>
          </w:p>
        </w:tc>
        <w:tc>
          <w:tcPr>
            <w:tcW w:w="591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53 393,9</w:t>
            </w:r>
          </w:p>
        </w:tc>
        <w:tc>
          <w:tcPr>
            <w:tcW w:w="54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3 076,1</w:t>
            </w:r>
          </w:p>
        </w:tc>
        <w:tc>
          <w:tcPr>
            <w:tcW w:w="65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</w:tr>
      <w:tr w:rsidR="00ED5DA9" w:rsidRPr="00E26BEF" w:rsidTr="004A7257">
        <w:trPr>
          <w:trHeight w:val="279"/>
          <w:jc w:val="center"/>
        </w:trPr>
        <w:tc>
          <w:tcPr>
            <w:tcW w:w="1965" w:type="pct"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36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382 957,9</w:t>
            </w:r>
          </w:p>
        </w:tc>
        <w:tc>
          <w:tcPr>
            <w:tcW w:w="591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383 226,8</w:t>
            </w:r>
          </w:p>
        </w:tc>
        <w:tc>
          <w:tcPr>
            <w:tcW w:w="54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268,9</w:t>
            </w:r>
          </w:p>
        </w:tc>
        <w:tc>
          <w:tcPr>
            <w:tcW w:w="65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ED5DA9" w:rsidRPr="00E26BEF" w:rsidTr="004A7257">
        <w:trPr>
          <w:trHeight w:val="269"/>
          <w:jc w:val="center"/>
        </w:trPr>
        <w:tc>
          <w:tcPr>
            <w:tcW w:w="1965" w:type="pct"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36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811 388,9</w:t>
            </w:r>
          </w:p>
        </w:tc>
        <w:tc>
          <w:tcPr>
            <w:tcW w:w="591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837 754,2</w:t>
            </w:r>
          </w:p>
        </w:tc>
        <w:tc>
          <w:tcPr>
            <w:tcW w:w="54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26 365,3</w:t>
            </w:r>
          </w:p>
        </w:tc>
        <w:tc>
          <w:tcPr>
            <w:tcW w:w="65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ED5DA9" w:rsidRPr="00E26BEF" w:rsidTr="004A7257">
        <w:trPr>
          <w:trHeight w:val="272"/>
          <w:jc w:val="center"/>
        </w:trPr>
        <w:tc>
          <w:tcPr>
            <w:tcW w:w="1965" w:type="pct"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236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27 289,5</w:t>
            </w:r>
          </w:p>
        </w:tc>
        <w:tc>
          <w:tcPr>
            <w:tcW w:w="591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27 202,8</w:t>
            </w:r>
          </w:p>
        </w:tc>
        <w:tc>
          <w:tcPr>
            <w:tcW w:w="54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-86,7</w:t>
            </w:r>
          </w:p>
        </w:tc>
        <w:tc>
          <w:tcPr>
            <w:tcW w:w="65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-0,32</w:t>
            </w:r>
          </w:p>
        </w:tc>
      </w:tr>
      <w:tr w:rsidR="00ED5DA9" w:rsidRPr="00E26BEF" w:rsidTr="004A7257">
        <w:trPr>
          <w:trHeight w:val="277"/>
          <w:jc w:val="center"/>
        </w:trPr>
        <w:tc>
          <w:tcPr>
            <w:tcW w:w="1965" w:type="pct"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36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1 873 431,5</w:t>
            </w:r>
          </w:p>
        </w:tc>
        <w:tc>
          <w:tcPr>
            <w:tcW w:w="591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1 954 256,3</w:t>
            </w:r>
          </w:p>
        </w:tc>
        <w:tc>
          <w:tcPr>
            <w:tcW w:w="54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80 824,8</w:t>
            </w:r>
          </w:p>
        </w:tc>
        <w:tc>
          <w:tcPr>
            <w:tcW w:w="65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</w:tr>
      <w:tr w:rsidR="00ED5DA9" w:rsidRPr="00E26BEF" w:rsidTr="004A7257">
        <w:trPr>
          <w:trHeight w:val="407"/>
          <w:jc w:val="center"/>
        </w:trPr>
        <w:tc>
          <w:tcPr>
            <w:tcW w:w="1965" w:type="pct"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1236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349 955,2</w:t>
            </w:r>
          </w:p>
        </w:tc>
        <w:tc>
          <w:tcPr>
            <w:tcW w:w="591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347 054,4</w:t>
            </w:r>
          </w:p>
        </w:tc>
        <w:tc>
          <w:tcPr>
            <w:tcW w:w="54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-2 900,8</w:t>
            </w:r>
          </w:p>
        </w:tc>
        <w:tc>
          <w:tcPr>
            <w:tcW w:w="65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-0,8</w:t>
            </w:r>
          </w:p>
        </w:tc>
      </w:tr>
      <w:tr w:rsidR="00ED5DA9" w:rsidRPr="00E26BEF" w:rsidTr="004A7257">
        <w:trPr>
          <w:trHeight w:val="413"/>
          <w:jc w:val="center"/>
        </w:trPr>
        <w:tc>
          <w:tcPr>
            <w:tcW w:w="1965" w:type="pct"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236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4 475,8</w:t>
            </w:r>
          </w:p>
        </w:tc>
        <w:tc>
          <w:tcPr>
            <w:tcW w:w="591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4 475,8</w:t>
            </w:r>
          </w:p>
        </w:tc>
        <w:tc>
          <w:tcPr>
            <w:tcW w:w="54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5DA9" w:rsidRPr="00E26BEF" w:rsidTr="004A7257">
        <w:trPr>
          <w:trHeight w:val="418"/>
          <w:jc w:val="center"/>
        </w:trPr>
        <w:tc>
          <w:tcPr>
            <w:tcW w:w="1965" w:type="pct"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36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80 108,6</w:t>
            </w:r>
          </w:p>
        </w:tc>
        <w:tc>
          <w:tcPr>
            <w:tcW w:w="591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70 919,3</w:t>
            </w:r>
          </w:p>
        </w:tc>
        <w:tc>
          <w:tcPr>
            <w:tcW w:w="54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-9 189,3</w:t>
            </w:r>
          </w:p>
        </w:tc>
        <w:tc>
          <w:tcPr>
            <w:tcW w:w="65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-11,5</w:t>
            </w:r>
          </w:p>
        </w:tc>
      </w:tr>
      <w:tr w:rsidR="00ED5DA9" w:rsidRPr="00E26BEF" w:rsidTr="004A7257">
        <w:trPr>
          <w:trHeight w:val="424"/>
          <w:jc w:val="center"/>
        </w:trPr>
        <w:tc>
          <w:tcPr>
            <w:tcW w:w="1965" w:type="pct"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36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16 023,5</w:t>
            </w:r>
          </w:p>
        </w:tc>
        <w:tc>
          <w:tcPr>
            <w:tcW w:w="591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17 173,5</w:t>
            </w:r>
          </w:p>
        </w:tc>
        <w:tc>
          <w:tcPr>
            <w:tcW w:w="54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65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</w:tr>
      <w:tr w:rsidR="00ED5DA9" w:rsidRPr="00E26BEF" w:rsidTr="004A7257">
        <w:trPr>
          <w:trHeight w:val="417"/>
          <w:jc w:val="center"/>
        </w:trPr>
        <w:tc>
          <w:tcPr>
            <w:tcW w:w="1965" w:type="pct"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236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10 601,4</w:t>
            </w:r>
          </w:p>
        </w:tc>
        <w:tc>
          <w:tcPr>
            <w:tcW w:w="591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10 601,4</w:t>
            </w:r>
          </w:p>
        </w:tc>
        <w:tc>
          <w:tcPr>
            <w:tcW w:w="54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5DA9" w:rsidRPr="00E26BEF" w:rsidTr="004A7257">
        <w:trPr>
          <w:trHeight w:val="425"/>
          <w:jc w:val="center"/>
        </w:trPr>
        <w:tc>
          <w:tcPr>
            <w:tcW w:w="1965" w:type="pct"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36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591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54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5DA9" w:rsidRPr="00E26BEF" w:rsidTr="004A7257">
        <w:trPr>
          <w:trHeight w:val="690"/>
          <w:jc w:val="center"/>
        </w:trPr>
        <w:tc>
          <w:tcPr>
            <w:tcW w:w="1965" w:type="pct"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36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317 337,0</w:t>
            </w:r>
          </w:p>
        </w:tc>
        <w:tc>
          <w:tcPr>
            <w:tcW w:w="591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317 337,0</w:t>
            </w:r>
          </w:p>
        </w:tc>
        <w:tc>
          <w:tcPr>
            <w:tcW w:w="54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5DA9" w:rsidRPr="00E26BEF" w:rsidTr="004A7257">
        <w:trPr>
          <w:trHeight w:val="292"/>
          <w:jc w:val="center"/>
        </w:trPr>
        <w:tc>
          <w:tcPr>
            <w:tcW w:w="1965" w:type="pct"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1236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4 258 802,5</w:t>
            </w:r>
          </w:p>
        </w:tc>
        <w:tc>
          <w:tcPr>
            <w:tcW w:w="591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4 361 582,1</w:t>
            </w:r>
          </w:p>
        </w:tc>
        <w:tc>
          <w:tcPr>
            <w:tcW w:w="54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102 779,6</w:t>
            </w:r>
          </w:p>
        </w:tc>
        <w:tc>
          <w:tcPr>
            <w:tcW w:w="659" w:type="pct"/>
            <w:noWrap/>
            <w:vAlign w:val="center"/>
            <w:hideMark/>
          </w:tcPr>
          <w:p w:rsidR="00ED5DA9" w:rsidRPr="00E26BEF" w:rsidRDefault="00ED5DA9" w:rsidP="004A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</w:tbl>
    <w:p w:rsidR="00ED5DA9" w:rsidRPr="00E26BEF" w:rsidRDefault="00ED5DA9" w:rsidP="00ED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DA9" w:rsidRPr="00A06237" w:rsidRDefault="00ED5DA9" w:rsidP="00ED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представленным в Таблице 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большей части </w:t>
      </w:r>
      <w:r w:rsidRPr="00A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расходы по разделу «Физическая культура и спорт»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06237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7,2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37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1 150,0 тыс. рублей.</w:t>
      </w:r>
    </w:p>
    <w:p w:rsidR="00ED5DA9" w:rsidRDefault="00ED5DA9" w:rsidP="00ED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сравнению, с ранее утвержденными показателями также увеличиваются расходы по разделам:</w:t>
      </w:r>
    </w:p>
    <w:p w:rsidR="00ED5DA9" w:rsidRPr="00CE2799" w:rsidRDefault="00ED5DA9" w:rsidP="00ED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безопасность и правоохранительная деятельность» на 6,1 % или 3 076,1 </w:t>
      </w:r>
      <w:r w:rsidRPr="00A062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ED5DA9" w:rsidRPr="005535EA" w:rsidRDefault="00ED5DA9" w:rsidP="00ED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«Жилищно-коммунальное хозяйство» - на 3,2 %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535EA">
        <w:rPr>
          <w:rFonts w:ascii="Times New Roman" w:eastAsia="Times New Roman" w:hAnsi="Times New Roman" w:cs="Times New Roman"/>
          <w:sz w:val="28"/>
          <w:szCs w:val="28"/>
          <w:lang w:eastAsia="ru-RU"/>
        </w:rPr>
        <w:t>26 365,3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D5DA9" w:rsidRPr="005535EA" w:rsidRDefault="00ED5DA9" w:rsidP="00ED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 на 4,3 % или 80 824,8 тыс. рублей;</w:t>
      </w:r>
    </w:p>
    <w:p w:rsidR="00ED5DA9" w:rsidRPr="005535EA" w:rsidRDefault="00ED5DA9" w:rsidP="00ED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«Общегосударственные вопросы» на 1,0 %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53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3 271,3 тыс. рублей;</w:t>
      </w:r>
    </w:p>
    <w:p w:rsidR="00ED5DA9" w:rsidRPr="005535EA" w:rsidRDefault="00ED5DA9" w:rsidP="00ED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на 0,1 % или 268,9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D5DA9" w:rsidRPr="00070BFF" w:rsidRDefault="00ED5DA9" w:rsidP="00ED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разделов классификации расходов бюджета: «Национальная оборона», «Здравоохранение», </w:t>
      </w:r>
      <w:r w:rsidRPr="0007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«Средства массовой информации», </w:t>
      </w:r>
      <w:r w:rsidRPr="0007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«Обслуживание государственного и муниципального долга», «Межбюджетные трансферты бюджетам субъектов Российской Федерации и муниципальных образований общего характера» остаются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7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прежнем уровне.</w:t>
      </w:r>
    </w:p>
    <w:p w:rsidR="00ED5DA9" w:rsidRPr="00070BFF" w:rsidRDefault="00ED5DA9" w:rsidP="00ED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ранее утвержденных показателей предлагается по трем  разделам классификации расходов бюджета, в том числе:</w:t>
      </w:r>
    </w:p>
    <w:p w:rsidR="00ED5DA9" w:rsidRPr="005535EA" w:rsidRDefault="00ED5DA9" w:rsidP="00ED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 на </w:t>
      </w:r>
      <w:r w:rsidRPr="005535EA">
        <w:rPr>
          <w:rFonts w:ascii="Times New Roman" w:eastAsia="Times New Roman" w:hAnsi="Times New Roman" w:cs="Times New Roman"/>
          <w:sz w:val="28"/>
          <w:szCs w:val="28"/>
          <w:lang w:eastAsia="ru-RU"/>
        </w:rPr>
        <w:t>11,5 % или 9 189,3 тыс. рублей;</w:t>
      </w:r>
    </w:p>
    <w:p w:rsidR="00ED5DA9" w:rsidRPr="005535EA" w:rsidRDefault="00ED5DA9" w:rsidP="00ED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A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ультура и кинематография» на </w:t>
      </w:r>
      <w:r w:rsidRPr="005535EA">
        <w:rPr>
          <w:rFonts w:ascii="Times New Roman" w:eastAsia="Times New Roman" w:hAnsi="Times New Roman" w:cs="Times New Roman"/>
          <w:sz w:val="28"/>
          <w:szCs w:val="28"/>
          <w:lang w:eastAsia="ru-RU"/>
        </w:rPr>
        <w:t>0,8 % или 2 900,8 тыс. рублей;</w:t>
      </w:r>
    </w:p>
    <w:p w:rsidR="00ED5DA9" w:rsidRPr="005535EA" w:rsidRDefault="00ED5DA9" w:rsidP="00ED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 окружающей среды» на </w:t>
      </w:r>
      <w:r w:rsidRPr="0055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0,3 % или 86,7 тыс. рублей.</w:t>
      </w:r>
    </w:p>
    <w:p w:rsidR="00ED5DA9" w:rsidRPr="00323F95" w:rsidRDefault="00ED5DA9" w:rsidP="00ED5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Проекту решения корректируются бюджетные ассигнования на реализацию муниципальных программ                        Ханты-Мансийского района. В рамках предлагаемых изменений расходы бюджета Ханты-Мансийского района на реализацию мероприятий муниципальных  программ увеличатся на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9 084,5</w:t>
      </w:r>
      <w:r w:rsidRPr="0032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F95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              на 2,4 % от утвержденного показателя, и составят                                                    - </w:t>
      </w:r>
      <w:r w:rsidRPr="00323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4 230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 480,0 </w:t>
      </w:r>
      <w:r w:rsidRPr="00323F95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ED5DA9" w:rsidRPr="00323F95" w:rsidRDefault="00ED5DA9" w:rsidP="00ED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F95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изменения финансирования муниципальных программ представлен в Таблице 3.</w:t>
      </w:r>
    </w:p>
    <w:p w:rsidR="00ED5DA9" w:rsidRPr="003C32E2" w:rsidRDefault="00ED5DA9" w:rsidP="00ED5DA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C32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3</w:t>
      </w:r>
    </w:p>
    <w:p w:rsidR="00ED5DA9" w:rsidRPr="003C32E2" w:rsidRDefault="00ED5DA9" w:rsidP="00ED5DA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32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(тыс. рублей)</w:t>
      </w:r>
    </w:p>
    <w:tbl>
      <w:tblPr>
        <w:tblW w:w="9280" w:type="dxa"/>
        <w:tblInd w:w="93" w:type="dxa"/>
        <w:tblLook w:val="04A0"/>
      </w:tblPr>
      <w:tblGrid>
        <w:gridCol w:w="468"/>
        <w:gridCol w:w="4083"/>
        <w:gridCol w:w="1843"/>
        <w:gridCol w:w="1061"/>
        <w:gridCol w:w="912"/>
        <w:gridCol w:w="691"/>
        <w:gridCol w:w="222"/>
      </w:tblGrid>
      <w:tr w:rsidR="00ED5DA9" w:rsidRPr="003C32E2" w:rsidTr="004A7257">
        <w:trPr>
          <w:gridAfter w:val="1"/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44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4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4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Решение Думы от 07.12.2018 № 375</w:t>
            </w:r>
          </w:p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(в ред. от 17.05.2019                     № 457)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ED5DA9" w:rsidRPr="003C32E2" w:rsidTr="004A7257">
        <w:trPr>
          <w:gridAfter w:val="1"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тыс.</w:t>
            </w:r>
          </w:p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ED5DA9" w:rsidRPr="003C32E2" w:rsidTr="004A7257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ED5DA9" w:rsidRPr="003C32E2" w:rsidTr="004A7257">
        <w:trPr>
          <w:gridAfter w:val="1"/>
          <w:trHeight w:val="5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образования </w:t>
            </w:r>
            <w:proofErr w:type="gramStart"/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             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1 729 330,6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1 800 459,9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71 129,3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4,1</w:t>
            </w:r>
          </w:p>
        </w:tc>
      </w:tr>
      <w:tr w:rsidR="00ED5DA9" w:rsidRPr="003C32E2" w:rsidTr="004A7257">
        <w:trPr>
          <w:gridAfter w:val="1"/>
          <w:trHeight w:val="4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«Формирование доступной среды </w:t>
            </w:r>
            <w:proofErr w:type="gramStart"/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D5DA9" w:rsidRPr="003C32E2" w:rsidTr="004A7257">
        <w:trPr>
          <w:gridAfter w:val="1"/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«Культура Ханты-Мансийского района                                   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344 909,2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345 626,4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717,2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ED5DA9" w:rsidRPr="003C32E2" w:rsidTr="004A7257">
        <w:trPr>
          <w:gridAfter w:val="1"/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спорта и туризма на территории                   Ханты-Мансийского района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108 679,9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113 055,0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4 375,1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4,0</w:t>
            </w:r>
          </w:p>
        </w:tc>
      </w:tr>
      <w:tr w:rsidR="00ED5DA9" w:rsidRPr="003C32E2" w:rsidTr="004A7257">
        <w:trPr>
          <w:gridAfter w:val="1"/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«Содействие занятости населения Ханты-Мансийского района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26 763,4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26 763,4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D5DA9" w:rsidRPr="003C32E2" w:rsidTr="004A7257">
        <w:trPr>
          <w:gridAfter w:val="1"/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169 734,1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169 734,1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D5DA9" w:rsidRPr="003C32E2" w:rsidTr="004A7257">
        <w:trPr>
          <w:gridAfter w:val="1"/>
          <w:trHeight w:val="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«Улучшение жилищных условий жителей Ханты-Мансийского района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224 562,1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240 221,5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15 659,4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7,0</w:t>
            </w:r>
          </w:p>
        </w:tc>
      </w:tr>
      <w:tr w:rsidR="00ED5DA9" w:rsidRPr="003C32E2" w:rsidTr="004A7257">
        <w:trPr>
          <w:gridAfter w:val="1"/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и модернизация жилищно-коммунального комплекса и повышение энергетической эффективности </w:t>
            </w:r>
            <w:proofErr w:type="gramStart"/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620 743,4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625 988,7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5 245,3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0,8</w:t>
            </w:r>
          </w:p>
        </w:tc>
      </w:tr>
      <w:tr w:rsidR="00ED5DA9" w:rsidRPr="003C32E2" w:rsidTr="004A7257">
        <w:trPr>
          <w:gridAfter w:val="1"/>
          <w:trHeight w:val="7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2 046,0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2 646,0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29,3</w:t>
            </w:r>
          </w:p>
        </w:tc>
      </w:tr>
      <w:tr w:rsidR="00ED5DA9" w:rsidRPr="003C32E2" w:rsidTr="004A7257">
        <w:trPr>
          <w:gridAfter w:val="1"/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D5DA9" w:rsidRPr="003C32E2" w:rsidTr="004A7257">
        <w:trPr>
          <w:gridAfter w:val="1"/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«Безопасность жизнедеятельности                                               </w:t>
            </w:r>
            <w:proofErr w:type="gramStart"/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42 286,5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43 681,4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1 394,9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3,3</w:t>
            </w:r>
          </w:p>
        </w:tc>
      </w:tr>
      <w:tr w:rsidR="00ED5DA9" w:rsidRPr="003C32E2" w:rsidTr="004A7257">
        <w:trPr>
          <w:gridAfter w:val="1"/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«Обеспечение экологической безопасности                   Ханты-Мансийского района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27 289,5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27 202,9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-86,6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-0,3</w:t>
            </w:r>
          </w:p>
        </w:tc>
      </w:tr>
      <w:tr w:rsidR="00ED5DA9" w:rsidRPr="003C32E2" w:rsidTr="004A7257">
        <w:trPr>
          <w:gridAfter w:val="1"/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малого и среднего предпринимательства              на территории Ханты-Мансийского района                            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6 399,0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6 399,0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D5DA9" w:rsidRPr="003C32E2" w:rsidTr="004A7257">
        <w:trPr>
          <w:gridAfter w:val="1"/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информационного общества Ханты-Мансийского района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16 183,0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16 183,0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D5DA9" w:rsidRPr="003C32E2" w:rsidTr="004A7257">
        <w:trPr>
          <w:gridAfter w:val="1"/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«Комплексное развитие транспортной системы                     на территории Ханты-Мансийского района                           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43 130,9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42 631,7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-499,2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-1,2</w:t>
            </w:r>
          </w:p>
        </w:tc>
      </w:tr>
      <w:tr w:rsidR="00ED5DA9" w:rsidRPr="003C32E2" w:rsidTr="004A7257">
        <w:trPr>
          <w:gridAfter w:val="1"/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                  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366 785,9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368 997,2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2 211,3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0,6</w:t>
            </w:r>
          </w:p>
        </w:tc>
      </w:tr>
      <w:tr w:rsidR="00ED5DA9" w:rsidRPr="003C32E2" w:rsidTr="004A7257">
        <w:trPr>
          <w:gridAfter w:val="1"/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гражданского общества Ханты-Мансийского района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D5DA9" w:rsidRPr="003C32E2" w:rsidTr="004A7257">
        <w:trPr>
          <w:gridAfter w:val="1"/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«Формирование и развитие муниципального имущества Ханты-Мансийского района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58 102,7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62 921,0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4 818,3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8,3</w:t>
            </w:r>
          </w:p>
        </w:tc>
      </w:tr>
      <w:tr w:rsidR="00ED5DA9" w:rsidRPr="003C32E2" w:rsidTr="004A7257">
        <w:trPr>
          <w:gridAfter w:val="1"/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«Ведение землеустройства и рационального использования земельных ресурсов                                       Ханты-Мансийского района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D5DA9" w:rsidRPr="003C32E2" w:rsidTr="004A7257">
        <w:trPr>
          <w:gridAfter w:val="1"/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«Молодое поколение Ханты-Мансийского района                  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87 615,6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79 976,9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-7 638,7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-8,7</w:t>
            </w:r>
          </w:p>
        </w:tc>
      </w:tr>
      <w:tr w:rsidR="00ED5DA9" w:rsidRPr="003C32E2" w:rsidTr="004A7257">
        <w:trPr>
          <w:gridAfter w:val="1"/>
          <w:trHeight w:val="7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«Повышение эффективности муниципального управления Ханты-Мансийского района                                 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238 837,7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240 516,4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1 678,7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0,7</w:t>
            </w:r>
          </w:p>
        </w:tc>
      </w:tr>
      <w:tr w:rsidR="00ED5DA9" w:rsidRPr="003C32E2" w:rsidTr="004A7257">
        <w:trPr>
          <w:gridAfter w:val="1"/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«Подготовка перспективных территорий для развития жилищного строительства Ханты-Мансийского района на 2019 –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14 656,0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14 135,5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-520,5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-3,6</w:t>
            </w:r>
          </w:p>
        </w:tc>
      </w:tr>
      <w:tr w:rsidR="00ED5DA9" w:rsidRPr="003C32E2" w:rsidTr="004A7257">
        <w:trPr>
          <w:trHeight w:val="40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4 131 395,5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4 230 480,0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99 084,5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5F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0" w:type="auto"/>
            <w:vAlign w:val="center"/>
          </w:tcPr>
          <w:p w:rsidR="00ED5DA9" w:rsidRDefault="00ED5DA9" w:rsidP="004A72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DA9" w:rsidRPr="003C32E2" w:rsidTr="004A7257">
        <w:trPr>
          <w:trHeight w:val="2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4 258 802,5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4 361 582,1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102 779,6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5F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0" w:type="auto"/>
            <w:vAlign w:val="center"/>
          </w:tcPr>
          <w:p w:rsidR="00ED5DA9" w:rsidRDefault="00ED5DA9" w:rsidP="004A72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DA9" w:rsidRPr="003C32E2" w:rsidTr="004A7257">
        <w:trPr>
          <w:trHeight w:val="2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Доля программных расходов,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D5DA9" w:rsidRDefault="00ED5DA9" w:rsidP="004A72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DA9" w:rsidRPr="003C32E2" w:rsidTr="004A7257">
        <w:trPr>
          <w:trHeight w:val="2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45F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445F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127 407,0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131 102,1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45FA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3 695,1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A9" w:rsidRPr="00445FA3" w:rsidRDefault="00ED5DA9" w:rsidP="004A72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5F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0" w:type="auto"/>
            <w:vAlign w:val="center"/>
          </w:tcPr>
          <w:p w:rsidR="00ED5DA9" w:rsidRDefault="00ED5DA9" w:rsidP="004A72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D5DA9" w:rsidRPr="00CE2799" w:rsidRDefault="00ED5DA9" w:rsidP="00ED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28"/>
          <w:highlight w:val="yellow"/>
          <w:lang w:eastAsia="ru-RU"/>
        </w:rPr>
      </w:pPr>
    </w:p>
    <w:p w:rsidR="00ED5DA9" w:rsidRPr="000734ED" w:rsidRDefault="00ED5DA9" w:rsidP="00ED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откорректировать расходы бюджета Ханты-Мансийского района по муниципальным программам  на сумму                                      - 99 084,5 тыс. рублей, что обусловлено распределением </w:t>
      </w:r>
      <w:r w:rsidRPr="000734ED">
        <w:rPr>
          <w:rFonts w:ascii="Times New Roman" w:eastAsia="Calibri" w:hAnsi="Times New Roman" w:cs="Times New Roman"/>
          <w:sz w:val="28"/>
          <w:szCs w:val="28"/>
        </w:rPr>
        <w:t>межбюджетных трансфертов из бюджета субъекта Российской Федерации в виде субвенций и субсидий</w:t>
      </w:r>
      <w:r w:rsidRPr="000734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поступлением</w:t>
      </w:r>
      <w:r w:rsidRPr="000734ED">
        <w:rPr>
          <w:rFonts w:ascii="Times New Roman" w:eastAsia="Calibri" w:hAnsi="Times New Roman" w:cs="Times New Roman"/>
          <w:sz w:val="28"/>
          <w:szCs w:val="28"/>
        </w:rPr>
        <w:t xml:space="preserve"> иных межбюджетных трансфертов                            из бюджетов других уровней бюджетной системы РФ, перемещением  средств между мероприятиями и исполнителями муниципальных программ и поступлением средств от предприятий                                       топливно-энергетического комплекса.</w:t>
      </w:r>
      <w:proofErr w:type="gramEnd"/>
    </w:p>
    <w:p w:rsidR="00ED5DA9" w:rsidRPr="00067595" w:rsidRDefault="00ED5DA9" w:rsidP="00ED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595">
        <w:rPr>
          <w:rFonts w:ascii="Times New Roman" w:eastAsia="Calibri" w:hAnsi="Times New Roman" w:cs="Times New Roman"/>
          <w:sz w:val="28"/>
          <w:szCs w:val="28"/>
        </w:rPr>
        <w:t xml:space="preserve">Предлагается увеличение расходов по 10 из </w:t>
      </w:r>
      <w:r w:rsidRPr="0006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действующих  муниципальных программ:</w:t>
      </w:r>
    </w:p>
    <w:p w:rsidR="00ED5DA9" w:rsidRPr="00067595" w:rsidRDefault="00ED5DA9" w:rsidP="00ED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595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06759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67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67595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067595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                       на 2019-2021 годы» на 71 129,3 тыс. рублей или 4,1 %;</w:t>
      </w:r>
    </w:p>
    <w:p w:rsidR="00ED5DA9" w:rsidRPr="00067595" w:rsidRDefault="00ED5DA9" w:rsidP="00ED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595">
        <w:rPr>
          <w:rFonts w:ascii="Times New Roman" w:eastAsia="Calibri" w:hAnsi="Times New Roman" w:cs="Times New Roman"/>
          <w:sz w:val="28"/>
          <w:szCs w:val="28"/>
        </w:rPr>
        <w:t>«Культура Ханты-Мансийского района на 2019-2021 годы»                       на 717,2 тыс. рублей или 0,2 %;</w:t>
      </w:r>
    </w:p>
    <w:p w:rsidR="00ED5DA9" w:rsidRPr="00067595" w:rsidRDefault="00ED5DA9" w:rsidP="00ED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595">
        <w:rPr>
          <w:rFonts w:ascii="Times New Roman" w:eastAsia="Calibri" w:hAnsi="Times New Roman" w:cs="Times New Roman"/>
          <w:sz w:val="28"/>
          <w:szCs w:val="28"/>
        </w:rPr>
        <w:t xml:space="preserve">«Развитие спорта и туризма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067595">
        <w:rPr>
          <w:rFonts w:ascii="Times New Roman" w:eastAsia="Calibri" w:hAnsi="Times New Roman" w:cs="Times New Roman"/>
          <w:sz w:val="28"/>
          <w:szCs w:val="28"/>
        </w:rPr>
        <w:t>анты-Мансийского района на 2019 – 2021 годы» на 4 375,1 тыс. рублей или 4,0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7595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ED5DA9" w:rsidRPr="00067595" w:rsidRDefault="00ED5DA9" w:rsidP="00ED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595">
        <w:rPr>
          <w:rFonts w:ascii="Times New Roman" w:eastAsia="Calibri" w:hAnsi="Times New Roman" w:cs="Times New Roman"/>
          <w:sz w:val="28"/>
          <w:szCs w:val="28"/>
        </w:rPr>
        <w:t>«Улучшение жилищных условий жителей Ханты-Мансийского района на 2019-2021 годы» на 15 659,4 тыс. рублей или 7,0 %;</w:t>
      </w:r>
    </w:p>
    <w:p w:rsidR="00ED5DA9" w:rsidRPr="00437C80" w:rsidRDefault="00ED5DA9" w:rsidP="00ED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C80">
        <w:rPr>
          <w:rFonts w:ascii="Times New Roman" w:eastAsia="Calibri" w:hAnsi="Times New Roman" w:cs="Times New Roman"/>
          <w:sz w:val="28"/>
          <w:szCs w:val="28"/>
        </w:rPr>
        <w:t xml:space="preserve">«Развитие и модернизация жилищно-коммунального комплекса                     и повышение энергетической эффективности </w:t>
      </w:r>
      <w:proofErr w:type="gramStart"/>
      <w:r w:rsidRPr="00437C8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37C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7C80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437C80">
        <w:rPr>
          <w:rFonts w:ascii="Times New Roman" w:eastAsia="Calibri" w:hAnsi="Times New Roman" w:cs="Times New Roman"/>
          <w:sz w:val="28"/>
          <w:szCs w:val="28"/>
        </w:rPr>
        <w:t xml:space="preserve"> районе на 2019-2024 годы» на 5 245,3 тыс. рублей или 0,8 %;</w:t>
      </w:r>
    </w:p>
    <w:p w:rsidR="00ED5DA9" w:rsidRPr="00437C80" w:rsidRDefault="00ED5DA9" w:rsidP="00ED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C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«Профилактика правонарушений в сфере обеспечения общественной безопасности </w:t>
      </w:r>
      <w:proofErr w:type="gramStart"/>
      <w:r w:rsidRPr="00437C8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37C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7C80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437C80">
        <w:rPr>
          <w:rFonts w:ascii="Times New Roman" w:eastAsia="Calibri" w:hAnsi="Times New Roman" w:cs="Times New Roman"/>
          <w:sz w:val="28"/>
          <w:szCs w:val="28"/>
        </w:rPr>
        <w:t xml:space="preserve"> районе на 2019-2021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на 600,0 тыс. рублей или 29,3 %;</w:t>
      </w:r>
    </w:p>
    <w:p w:rsidR="00ED5DA9" w:rsidRDefault="00ED5DA9" w:rsidP="00ED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D05">
        <w:rPr>
          <w:rFonts w:ascii="Times New Roman" w:eastAsia="Calibri" w:hAnsi="Times New Roman" w:cs="Times New Roman"/>
          <w:sz w:val="28"/>
          <w:szCs w:val="28"/>
        </w:rPr>
        <w:t xml:space="preserve">«Безопасность жизнедеятельности </w:t>
      </w:r>
      <w:proofErr w:type="gramStart"/>
      <w:r w:rsidRPr="00497D0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97D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97D05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497D05">
        <w:rPr>
          <w:rFonts w:ascii="Times New Roman" w:eastAsia="Calibri" w:hAnsi="Times New Roman" w:cs="Times New Roman"/>
          <w:sz w:val="28"/>
          <w:szCs w:val="28"/>
        </w:rPr>
        <w:t xml:space="preserve"> районе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497D05">
        <w:rPr>
          <w:rFonts w:ascii="Times New Roman" w:eastAsia="Calibri" w:hAnsi="Times New Roman" w:cs="Times New Roman"/>
          <w:sz w:val="28"/>
          <w:szCs w:val="28"/>
        </w:rPr>
        <w:t xml:space="preserve">на 2019-2021 годы» </w:t>
      </w:r>
      <w:r>
        <w:rPr>
          <w:rFonts w:ascii="Times New Roman" w:eastAsia="Calibri" w:hAnsi="Times New Roman" w:cs="Times New Roman"/>
          <w:sz w:val="28"/>
          <w:szCs w:val="28"/>
        </w:rPr>
        <w:t>на 1 394,9 тыс. рублей или 3,3 %;</w:t>
      </w:r>
    </w:p>
    <w:p w:rsidR="00ED5DA9" w:rsidRPr="003130CC" w:rsidRDefault="00ED5DA9" w:rsidP="00ED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D05">
        <w:rPr>
          <w:rFonts w:ascii="Times New Roman" w:eastAsia="Calibri" w:hAnsi="Times New Roman" w:cs="Times New Roman"/>
          <w:sz w:val="28"/>
          <w:szCs w:val="28"/>
        </w:rPr>
        <w:t>«Создание условий для ответственного управления муниципальными финанс</w:t>
      </w:r>
      <w:r w:rsidRPr="003130CC">
        <w:rPr>
          <w:rFonts w:ascii="Times New Roman" w:eastAsia="Calibri" w:hAnsi="Times New Roman" w:cs="Times New Roman"/>
          <w:sz w:val="28"/>
          <w:szCs w:val="28"/>
        </w:rPr>
        <w:t xml:space="preserve">ами, повышения устойчивости местных бюджетов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3130CC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на 2019-2021 годы» на 2 211,3 тыс. рублей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130CC">
        <w:rPr>
          <w:rFonts w:ascii="Times New Roman" w:eastAsia="Calibri" w:hAnsi="Times New Roman" w:cs="Times New Roman"/>
          <w:sz w:val="28"/>
          <w:szCs w:val="28"/>
        </w:rPr>
        <w:t>или 0,6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30CC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ED5DA9" w:rsidRPr="003130CC" w:rsidRDefault="00ED5DA9" w:rsidP="00ED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0CC">
        <w:rPr>
          <w:rFonts w:ascii="Times New Roman" w:eastAsia="Calibri" w:hAnsi="Times New Roman" w:cs="Times New Roman"/>
          <w:sz w:val="28"/>
          <w:szCs w:val="28"/>
        </w:rPr>
        <w:t xml:space="preserve">«Формирование и развитие муниципального имущества                          Ханты-Мансийского района на 2019-2021 годы» на 4 818,3 тыс. рублей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30CC">
        <w:rPr>
          <w:rFonts w:ascii="Times New Roman" w:eastAsia="Calibri" w:hAnsi="Times New Roman" w:cs="Times New Roman"/>
          <w:sz w:val="28"/>
          <w:szCs w:val="28"/>
        </w:rPr>
        <w:t>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30CC">
        <w:rPr>
          <w:rFonts w:ascii="Times New Roman" w:eastAsia="Calibri" w:hAnsi="Times New Roman" w:cs="Times New Roman"/>
          <w:sz w:val="28"/>
          <w:szCs w:val="28"/>
        </w:rPr>
        <w:t>8,3 %;</w:t>
      </w:r>
    </w:p>
    <w:p w:rsidR="00ED5DA9" w:rsidRPr="003130CC" w:rsidRDefault="00ED5DA9" w:rsidP="00ED5DA9">
      <w:pPr>
        <w:tabs>
          <w:tab w:val="left" w:pos="61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0CC">
        <w:rPr>
          <w:rFonts w:ascii="Times New Roman" w:eastAsia="Calibri" w:hAnsi="Times New Roman" w:cs="Times New Roman"/>
          <w:sz w:val="28"/>
          <w:szCs w:val="28"/>
        </w:rPr>
        <w:t xml:space="preserve">«Повышение эффективности муниципального управления                       Ханты-Мансийского района на 2019-2021 годы» на 1 678,7 тыс. рублей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на 0,7 </w:t>
      </w:r>
      <w:r w:rsidRPr="003130CC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ED5DA9" w:rsidRPr="00A97A51" w:rsidRDefault="00ED5DA9" w:rsidP="00ED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A51">
        <w:rPr>
          <w:rFonts w:ascii="Times New Roman" w:eastAsia="Calibri" w:hAnsi="Times New Roman" w:cs="Times New Roman"/>
          <w:sz w:val="28"/>
          <w:szCs w:val="28"/>
        </w:rPr>
        <w:t>Снижение расходов предусмотрено по четырем муниципальным программам:</w:t>
      </w:r>
    </w:p>
    <w:p w:rsidR="00ED5DA9" w:rsidRPr="00A97A51" w:rsidRDefault="00ED5DA9" w:rsidP="00ED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A51">
        <w:rPr>
          <w:rFonts w:ascii="Times New Roman" w:eastAsia="Calibri" w:hAnsi="Times New Roman" w:cs="Times New Roman"/>
          <w:sz w:val="28"/>
          <w:szCs w:val="28"/>
        </w:rPr>
        <w:t>«Обеспечение экологической безопасности Ханты-Мансийского района на 2019-2021 годы» на 86,6 тыс. рублей или на 0,3 %;</w:t>
      </w:r>
    </w:p>
    <w:p w:rsidR="00ED5DA9" w:rsidRPr="00A97A51" w:rsidRDefault="00ED5DA9" w:rsidP="00ED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A51">
        <w:rPr>
          <w:rFonts w:ascii="Times New Roman" w:eastAsia="Calibri" w:hAnsi="Times New Roman" w:cs="Times New Roman"/>
          <w:sz w:val="28"/>
          <w:szCs w:val="28"/>
        </w:rPr>
        <w:t>«Комплексное развитие транспортной системы на территории Ханты-Мансийского рай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она на 2019 – 2021 годы» на </w:t>
      </w:r>
      <w:r w:rsidRPr="00A97A51">
        <w:rPr>
          <w:rFonts w:ascii="Times New Roman" w:eastAsia="Calibri" w:hAnsi="Times New Roman" w:cs="Times New Roman"/>
          <w:sz w:val="28"/>
          <w:szCs w:val="28"/>
        </w:rPr>
        <w:t>499,2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или на </w:t>
      </w:r>
      <w:r w:rsidRPr="00A97A51">
        <w:rPr>
          <w:rFonts w:ascii="Times New Roman" w:eastAsia="Calibri" w:hAnsi="Times New Roman" w:cs="Times New Roman"/>
          <w:sz w:val="28"/>
          <w:szCs w:val="28"/>
        </w:rPr>
        <w:t>1,2 %;</w:t>
      </w:r>
    </w:p>
    <w:p w:rsidR="00ED5DA9" w:rsidRPr="00A97A51" w:rsidRDefault="00ED5DA9" w:rsidP="00ED5DA9">
      <w:pPr>
        <w:tabs>
          <w:tab w:val="left" w:pos="61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A51">
        <w:rPr>
          <w:rFonts w:ascii="Times New Roman" w:eastAsia="Calibri" w:hAnsi="Times New Roman" w:cs="Times New Roman"/>
          <w:sz w:val="28"/>
          <w:szCs w:val="28"/>
        </w:rPr>
        <w:t>«Молодое поколение Ханты-Мансийского района                                               на 2019 – 2021 годы» на 7 638,7 тыс. рублей или на 8,7 %;</w:t>
      </w:r>
    </w:p>
    <w:p w:rsidR="00ED5DA9" w:rsidRPr="00A97A51" w:rsidRDefault="00ED5DA9" w:rsidP="00ED5DA9">
      <w:pPr>
        <w:tabs>
          <w:tab w:val="left" w:pos="61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A51">
        <w:rPr>
          <w:rFonts w:ascii="Times New Roman" w:eastAsia="Calibri" w:hAnsi="Times New Roman" w:cs="Times New Roman"/>
          <w:sz w:val="28"/>
          <w:szCs w:val="28"/>
        </w:rPr>
        <w:t xml:space="preserve">«Подготовка перспективных территорий для развития жилищного строительства Ханты-Мансийского района на 2019 – 2021 годы»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на </w:t>
      </w:r>
      <w:r w:rsidRPr="00A97A51">
        <w:rPr>
          <w:rFonts w:ascii="Times New Roman" w:eastAsia="Calibri" w:hAnsi="Times New Roman" w:cs="Times New Roman"/>
          <w:sz w:val="28"/>
          <w:szCs w:val="28"/>
        </w:rPr>
        <w:t>520,5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Pr="00A97A51">
        <w:rPr>
          <w:rFonts w:ascii="Times New Roman" w:eastAsia="Calibri" w:hAnsi="Times New Roman" w:cs="Times New Roman"/>
          <w:sz w:val="28"/>
          <w:szCs w:val="28"/>
        </w:rPr>
        <w:t>3,6 %.</w:t>
      </w:r>
    </w:p>
    <w:p w:rsidR="00ED5DA9" w:rsidRDefault="00ED5DA9" w:rsidP="00ED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D5DA9" w:rsidRDefault="00ED5DA9" w:rsidP="00ED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D5DA9" w:rsidRDefault="00ED5DA9" w:rsidP="00ED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D5DA9" w:rsidRPr="00A97A51" w:rsidRDefault="00ED5DA9" w:rsidP="00ED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A51">
        <w:rPr>
          <w:rFonts w:ascii="Times New Roman" w:eastAsia="Calibri" w:hAnsi="Times New Roman" w:cs="Times New Roman"/>
          <w:sz w:val="28"/>
          <w:szCs w:val="28"/>
        </w:rPr>
        <w:t>Корректировка расходов по остальным муниципальным программам не предлагается.</w:t>
      </w:r>
    </w:p>
    <w:p w:rsidR="00ED5DA9" w:rsidRDefault="00ED5DA9" w:rsidP="00ED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финансирования </w:t>
      </w:r>
      <w:proofErr w:type="spellStart"/>
      <w:r w:rsidRPr="00AA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непрограммных</w:t>
      </w:r>
      <w:proofErr w:type="spellEnd"/>
      <w:r w:rsidRPr="00AA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Проектом решения предлагается увеличить на 3 695,1 тыс. рублей или 2,9 %,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AA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127 407,0 тыс. рублей до 131 102,1 тыс. рублей, что связано                              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распределением денежных средств, поступивших от предприятий топливно-энергетического комплекса, выделением денежных средств                 на содержание Думы Ханты-Мансийского района в связи с частичным доведением до первоначальной потребности, частичным обеспечением расходов, связанных с повышением оплаты труда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муниципальных учреждений культуры и дополнительного образования.</w:t>
      </w:r>
    </w:p>
    <w:p w:rsidR="00ED5DA9" w:rsidRPr="00AA7032" w:rsidRDefault="00ED5DA9" w:rsidP="00ED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в разрезе главных распорядителей бюджетных средств и муниципальных программ                  </w:t>
      </w:r>
      <w:r w:rsidRPr="00AA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Ханты-Мансийского района представлено в пояснительной записке                                                             к Проекту решения.</w:t>
      </w:r>
    </w:p>
    <w:p w:rsidR="00ED5DA9" w:rsidRPr="000B60D5" w:rsidRDefault="00ED5DA9" w:rsidP="00ED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60D5">
        <w:rPr>
          <w:rFonts w:ascii="Times New Roman" w:hAnsi="Times New Roman" w:cs="Times New Roman"/>
          <w:sz w:val="28"/>
        </w:rPr>
        <w:t>Контрольно-счетная палата обращает внимание, что                         ч</w:t>
      </w:r>
      <w:r w:rsidRPr="000B60D5">
        <w:rPr>
          <w:rFonts w:ascii="Times New Roman" w:eastAsia="Times New Roman" w:hAnsi="Times New Roman" w:cs="Times New Roman"/>
          <w:sz w:val="28"/>
          <w:szCs w:val="28"/>
        </w:rPr>
        <w:t>асть до</w:t>
      </w:r>
      <w:r w:rsidRPr="000B60D5">
        <w:rPr>
          <w:rFonts w:ascii="Times New Roman" w:hAnsi="Times New Roman" w:cs="Times New Roman"/>
          <w:sz w:val="28"/>
        </w:rPr>
        <w:t>кументов, предоставленных главными распорядителями бюджетных сре</w:t>
      </w:r>
      <w:proofErr w:type="gramStart"/>
      <w:r w:rsidRPr="000B60D5">
        <w:rPr>
          <w:rFonts w:ascii="Times New Roman" w:hAnsi="Times New Roman" w:cs="Times New Roman"/>
          <w:sz w:val="28"/>
        </w:rPr>
        <w:t>дств в к</w:t>
      </w:r>
      <w:proofErr w:type="gramEnd"/>
      <w:r w:rsidRPr="000B60D5">
        <w:rPr>
          <w:rFonts w:ascii="Times New Roman" w:hAnsi="Times New Roman" w:cs="Times New Roman"/>
          <w:sz w:val="28"/>
        </w:rPr>
        <w:t xml:space="preserve">ачестве обоснования предлагаемых изменений, содержат необъективную и (или) неполную информацию. </w:t>
      </w:r>
    </w:p>
    <w:p w:rsidR="00ED5DA9" w:rsidRDefault="00ED5DA9" w:rsidP="00ED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60D5">
        <w:rPr>
          <w:rFonts w:ascii="Times New Roman" w:hAnsi="Times New Roman" w:cs="Times New Roman"/>
          <w:sz w:val="28"/>
        </w:rPr>
        <w:t>В отдельных случаях представлены документы, обосновывающие всю сумму потребности в бюджетных средствах, фактически выделяются средства на частичное покрытие запрашиваемой суммы. В пояснительной записке отсутствует</w:t>
      </w:r>
      <w:r w:rsidRPr="000B60D5">
        <w:rPr>
          <w:rFonts w:ascii="Times New Roman" w:hAnsi="Times New Roman" w:cs="Times New Roman"/>
          <w:color w:val="FF0000"/>
          <w:sz w:val="28"/>
        </w:rPr>
        <w:t xml:space="preserve"> </w:t>
      </w:r>
      <w:r w:rsidRPr="00E81291">
        <w:rPr>
          <w:rFonts w:ascii="Times New Roman" w:hAnsi="Times New Roman" w:cs="Times New Roman"/>
          <w:sz w:val="28"/>
        </w:rPr>
        <w:t>сводная информация о запрашиваемых суммах финансовых средств и фактическ</w:t>
      </w:r>
      <w:r>
        <w:rPr>
          <w:rFonts w:ascii="Times New Roman" w:hAnsi="Times New Roman" w:cs="Times New Roman"/>
          <w:sz w:val="28"/>
        </w:rPr>
        <w:t>ом</w:t>
      </w:r>
      <w:r w:rsidRPr="000B60D5">
        <w:rPr>
          <w:rFonts w:ascii="Times New Roman" w:hAnsi="Times New Roman" w:cs="Times New Roman"/>
          <w:sz w:val="28"/>
        </w:rPr>
        <w:t xml:space="preserve"> уточнени</w:t>
      </w:r>
      <w:r>
        <w:rPr>
          <w:rFonts w:ascii="Times New Roman" w:hAnsi="Times New Roman" w:cs="Times New Roman"/>
          <w:sz w:val="28"/>
        </w:rPr>
        <w:t>и</w:t>
      </w:r>
      <w:r w:rsidRPr="000B60D5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</w:rPr>
        <w:t>ом</w:t>
      </w:r>
      <w:r w:rsidRPr="000B60D5">
        <w:rPr>
          <w:rFonts w:ascii="Times New Roman" w:hAnsi="Times New Roman" w:cs="Times New Roman"/>
          <w:sz w:val="28"/>
        </w:rPr>
        <w:t xml:space="preserve"> решения </w:t>
      </w:r>
      <w:r>
        <w:rPr>
          <w:rFonts w:ascii="Times New Roman" w:hAnsi="Times New Roman" w:cs="Times New Roman"/>
          <w:sz w:val="28"/>
        </w:rPr>
        <w:t xml:space="preserve">                      вно</w:t>
      </w:r>
      <w:r w:rsidRPr="000B60D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имых</w:t>
      </w:r>
      <w:r w:rsidRPr="000B60D5">
        <w:rPr>
          <w:rFonts w:ascii="Times New Roman" w:hAnsi="Times New Roman" w:cs="Times New Roman"/>
          <w:sz w:val="28"/>
        </w:rPr>
        <w:t xml:space="preserve"> изменений в бюджет.</w:t>
      </w:r>
    </w:p>
    <w:p w:rsidR="00ED5DA9" w:rsidRDefault="00ED5DA9" w:rsidP="00ED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2FDF">
        <w:rPr>
          <w:rFonts w:ascii="Times New Roman" w:hAnsi="Times New Roman" w:cs="Times New Roman"/>
          <w:sz w:val="28"/>
        </w:rPr>
        <w:t>Замечания к обоснованию бюджетных ассигнований:</w:t>
      </w:r>
    </w:p>
    <w:p w:rsidR="00ED5DA9" w:rsidRPr="001927D4" w:rsidRDefault="00ED5DA9" w:rsidP="00ED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4B2FDF">
        <w:rPr>
          <w:rFonts w:ascii="Times New Roman" w:eastAsia="Calibri" w:hAnsi="Times New Roman" w:cs="Times New Roman"/>
          <w:sz w:val="28"/>
          <w:szCs w:val="28"/>
        </w:rPr>
        <w:t>Проектом решения предусмотрено увеличение финансирования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4B2FDF">
        <w:rPr>
          <w:rFonts w:ascii="Times New Roman" w:eastAsia="Calibri" w:hAnsi="Times New Roman" w:cs="Times New Roman"/>
          <w:sz w:val="28"/>
          <w:szCs w:val="28"/>
        </w:rPr>
        <w:t>в рамках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«Создание условий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4B2FDF">
        <w:rPr>
          <w:rFonts w:ascii="Times New Roman" w:eastAsia="Calibri" w:hAnsi="Times New Roman" w:cs="Times New Roman"/>
          <w:sz w:val="28"/>
          <w:szCs w:val="28"/>
        </w:rPr>
        <w:t>на 2019 – 2021 годы»,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размере 1 930,2 тыс. рублей, увеличение б</w:t>
      </w:r>
      <w:r w:rsidRPr="004B2FDF">
        <w:rPr>
          <w:rFonts w:ascii="Times New Roman" w:eastAsia="Calibri" w:hAnsi="Times New Roman" w:cs="Times New Roman"/>
          <w:sz w:val="28"/>
          <w:szCs w:val="28"/>
        </w:rPr>
        <w:t>юджетны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eastAsia="Calibri" w:hAnsi="Times New Roman" w:cs="Times New Roman"/>
          <w:sz w:val="28"/>
          <w:szCs w:val="28"/>
        </w:rPr>
        <w:t>й связано</w:t>
      </w: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, в связи с </w:t>
      </w:r>
      <w:r>
        <w:rPr>
          <w:rFonts w:ascii="Times New Roman" w:eastAsia="Calibri" w:hAnsi="Times New Roman" w:cs="Times New Roman"/>
          <w:sz w:val="28"/>
          <w:szCs w:val="28"/>
        </w:rPr>
        <w:t>изданием</w:t>
      </w: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распоряжения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4B2FDF">
        <w:rPr>
          <w:rFonts w:ascii="Times New Roman" w:eastAsia="Calibri" w:hAnsi="Times New Roman" w:cs="Times New Roman"/>
          <w:sz w:val="28"/>
          <w:szCs w:val="28"/>
        </w:rPr>
        <w:t>от 12.03.2019 № 245-р «О внесении изменений в распоряжение администрации Ханты-Мансийского района от 27.12.2018 № 1288-р «Об утверждении</w:t>
      </w:r>
      <w:proofErr w:type="gramEnd"/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 штатных единиц администрации Ханты-Мансийского района на 2019 год».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4B2FDF">
        <w:rPr>
          <w:rFonts w:ascii="Times New Roman" w:eastAsia="Calibri" w:hAnsi="Times New Roman" w:cs="Times New Roman"/>
          <w:sz w:val="28"/>
          <w:szCs w:val="28"/>
        </w:rPr>
        <w:t>расчет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 дополнительной потребности (письмо комитета по финансам администрации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4B2FD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04.06.2019 № 05-Исх-933/2019) </w:t>
      </w:r>
      <w:r w:rsidRPr="004B2FDF">
        <w:rPr>
          <w:rFonts w:ascii="Times New Roman" w:eastAsia="Calibri" w:hAnsi="Times New Roman" w:cs="Times New Roman"/>
          <w:sz w:val="28"/>
          <w:szCs w:val="28"/>
        </w:rPr>
        <w:t>выплата поощрения по результатам работы за квартал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предусмотрена </w:t>
      </w:r>
      <w:r w:rsidRPr="004B2FDF">
        <w:rPr>
          <w:rFonts w:ascii="Times New Roman" w:eastAsia="Calibri" w:hAnsi="Times New Roman" w:cs="Times New Roman"/>
          <w:sz w:val="28"/>
          <w:szCs w:val="28"/>
        </w:rPr>
        <w:t>без учета ф</w:t>
      </w:r>
      <w:r>
        <w:rPr>
          <w:rFonts w:ascii="Times New Roman" w:eastAsia="Calibri" w:hAnsi="Times New Roman" w:cs="Times New Roman"/>
          <w:sz w:val="28"/>
          <w:szCs w:val="28"/>
        </w:rPr>
        <w:t>актически отработанного времени, что в свою очередь предусмотрено р</w:t>
      </w:r>
      <w:r w:rsidRPr="004B2FDF">
        <w:rPr>
          <w:rFonts w:ascii="Times New Roman" w:eastAsia="Calibri" w:hAnsi="Times New Roman" w:cs="Times New Roman"/>
          <w:sz w:val="28"/>
          <w:szCs w:val="28"/>
        </w:rPr>
        <w:t>ешени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от 25.03.2011 № 8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B2FDF">
        <w:rPr>
          <w:rFonts w:ascii="Times New Roman" w:eastAsia="Calibri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2FDF">
        <w:rPr>
          <w:rFonts w:ascii="Times New Roman" w:eastAsia="Calibri" w:hAnsi="Times New Roman" w:cs="Times New Roman"/>
          <w:sz w:val="28"/>
          <w:szCs w:val="28"/>
        </w:rPr>
        <w:t>о размерах и условиях оплаты труда муниципальных служащих органов местного самоупра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вления Ханты-Мансийского района» </w:t>
      </w:r>
      <w:r w:rsidRPr="00601B5F">
        <w:rPr>
          <w:rFonts w:ascii="Times New Roman" w:eastAsia="Calibri" w:hAnsi="Times New Roman" w:cs="Times New Roman"/>
          <w:sz w:val="28"/>
          <w:szCs w:val="28"/>
        </w:rPr>
        <w:t>и методикой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6BFB">
        <w:rPr>
          <w:rFonts w:ascii="Times New Roman" w:hAnsi="Times New Roman" w:cs="Times New Roman"/>
          <w:sz w:val="28"/>
        </w:rPr>
        <w:t>плани</w:t>
      </w:r>
      <w:r>
        <w:rPr>
          <w:rFonts w:ascii="Times New Roman" w:hAnsi="Times New Roman" w:cs="Times New Roman"/>
          <w:sz w:val="28"/>
        </w:rPr>
        <w:t>рования бюджетных</w:t>
      </w:r>
      <w:proofErr w:type="gramEnd"/>
      <w:r>
        <w:rPr>
          <w:rFonts w:ascii="Times New Roman" w:hAnsi="Times New Roman" w:cs="Times New Roman"/>
          <w:sz w:val="28"/>
        </w:rPr>
        <w:t xml:space="preserve"> ассигнований </w:t>
      </w:r>
      <w:r w:rsidRPr="00846BFB">
        <w:rPr>
          <w:rFonts w:ascii="Times New Roman" w:hAnsi="Times New Roman" w:cs="Times New Roman"/>
          <w:sz w:val="28"/>
        </w:rPr>
        <w:t xml:space="preserve">на исполнение действующих и принимаемых расходных обязательств на очередной финансовый год </w:t>
      </w:r>
      <w:r>
        <w:rPr>
          <w:rFonts w:ascii="Times New Roman" w:hAnsi="Times New Roman" w:cs="Times New Roman"/>
          <w:sz w:val="28"/>
        </w:rPr>
        <w:t>и плановый период утвержденной п</w:t>
      </w:r>
      <w:r w:rsidRPr="00846BFB">
        <w:rPr>
          <w:rFonts w:ascii="Times New Roman" w:hAnsi="Times New Roman" w:cs="Times New Roman"/>
          <w:sz w:val="28"/>
        </w:rPr>
        <w:t xml:space="preserve">риказом комитета 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846BFB">
        <w:rPr>
          <w:rFonts w:ascii="Times New Roman" w:hAnsi="Times New Roman" w:cs="Times New Roman"/>
          <w:sz w:val="28"/>
        </w:rPr>
        <w:t>по финансам администрации Ханты-Мансийского района</w:t>
      </w: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846BFB">
        <w:rPr>
          <w:rFonts w:ascii="Times New Roman" w:hAnsi="Times New Roman" w:cs="Times New Roman"/>
          <w:sz w:val="28"/>
        </w:rPr>
        <w:t xml:space="preserve">от 15.08.2018 № 01-09/111 «Об утверждении </w:t>
      </w:r>
      <w:proofErr w:type="gramStart"/>
      <w:r w:rsidRPr="00846BFB">
        <w:rPr>
          <w:rFonts w:ascii="Times New Roman" w:hAnsi="Times New Roman" w:cs="Times New Roman"/>
          <w:sz w:val="28"/>
        </w:rPr>
        <w:t>порядка планирования бюджетных ассигнований бюджета района</w:t>
      </w:r>
      <w:proofErr w:type="gramEnd"/>
      <w:r w:rsidRPr="00846BFB">
        <w:rPr>
          <w:rFonts w:ascii="Times New Roman" w:hAnsi="Times New Roman" w:cs="Times New Roman"/>
          <w:sz w:val="28"/>
        </w:rPr>
        <w:t xml:space="preserve"> на очередной финансовый год               и плановый период»</w:t>
      </w:r>
      <w:r>
        <w:rPr>
          <w:rFonts w:ascii="Times New Roman" w:hAnsi="Times New Roman" w:cs="Times New Roman"/>
          <w:sz w:val="28"/>
        </w:rPr>
        <w:t>.</w:t>
      </w:r>
    </w:p>
    <w:p w:rsidR="00ED5DA9" w:rsidRPr="004B2FDF" w:rsidRDefault="00ED5DA9" w:rsidP="00ED5DA9">
      <w:pPr>
        <w:spacing w:after="0"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2. Проектом решения предусмотрено увеличение финансирования                       в рамках муниципальной программы «Молодое поколение                                     Ханты-Мансийского района на 2019 – 2021 годы», в размере                                 300,0 тыс. рублей, для реализации следующих мероприятий: проведение слета молодежи Ханты-Мансийского района «Добро как образ жизни»; </w:t>
      </w:r>
      <w:r w:rsidRPr="004B2F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проведение муниципального этапа проекта «Молодежная лига                       управленцев – </w:t>
      </w:r>
      <w:proofErr w:type="spellStart"/>
      <w:r w:rsidRPr="004B2FDF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Pr="004B2FD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D5DA9" w:rsidRPr="004B2FDF" w:rsidRDefault="00ED5DA9" w:rsidP="00ED5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FDF">
        <w:rPr>
          <w:rFonts w:ascii="Times New Roman" w:eastAsia="Calibri" w:hAnsi="Times New Roman" w:cs="Times New Roman"/>
          <w:sz w:val="28"/>
          <w:szCs w:val="28"/>
        </w:rPr>
        <w:t>При этом</w:t>
      </w:r>
      <w:proofErr w:type="gramStart"/>
      <w:r w:rsidRPr="004B2FD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 не предоставлены положения о проведении мероприятий, расчет потребности в бюджетных ассигнованиях в разрезе КОСГУ. </w:t>
      </w:r>
    </w:p>
    <w:p w:rsidR="00ED5DA9" w:rsidRPr="004B2FDF" w:rsidRDefault="00ED5DA9" w:rsidP="00ED5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Для расчета объемов бюджетных ассигнований, товаров, работ, услуг используются коммерческие предложения юридических лиц,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у которых отсутствует вид деятельности по ОКВЭД, необходимый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для оказания услуг (выполнения работ). </w:t>
      </w:r>
    </w:p>
    <w:p w:rsidR="00ED5DA9" w:rsidRPr="004B2FDF" w:rsidRDefault="00ED5DA9" w:rsidP="00ED5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FDF">
        <w:rPr>
          <w:rFonts w:ascii="Times New Roman" w:eastAsia="Calibri" w:hAnsi="Times New Roman" w:cs="Times New Roman"/>
          <w:sz w:val="28"/>
          <w:szCs w:val="28"/>
        </w:rPr>
        <w:t>В коммерческих предложениях, используемых при формировании финансового обеспечения мероприятий программы, не приведены                           (не указаны)  технические характеристики приобретаемых товаров, работ, услуг.</w:t>
      </w:r>
    </w:p>
    <w:p w:rsidR="00ED5DA9" w:rsidRPr="004B2FDF" w:rsidRDefault="00ED5DA9" w:rsidP="00ED5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FDF">
        <w:rPr>
          <w:rFonts w:ascii="Times New Roman" w:eastAsia="Calibri" w:hAnsi="Times New Roman" w:cs="Times New Roman"/>
          <w:sz w:val="28"/>
          <w:szCs w:val="28"/>
        </w:rPr>
        <w:t>3. Проектом решения предусмотрено увеличение финансирования                       в рамках муниципальной программы «Культура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 на 2019 – 2021 годы», в размере 228,0 тыс. рублей, для проведения мероприятий районного уровня, в том числе направленных на сохранение                    и развитие традиционной культуры коренных народов Севера. </w:t>
      </w:r>
    </w:p>
    <w:p w:rsidR="00ED5DA9" w:rsidRPr="004B2FDF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FDF">
        <w:rPr>
          <w:rFonts w:ascii="Times New Roman" w:eastAsia="Calibri" w:hAnsi="Times New Roman" w:cs="Times New Roman"/>
          <w:sz w:val="28"/>
          <w:szCs w:val="28"/>
        </w:rPr>
        <w:t>При этом</w:t>
      </w:r>
      <w:proofErr w:type="gramStart"/>
      <w:r w:rsidRPr="004B2FD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 не предоставлены положения о проведении мероприятий, расчет потребности в бюджетных ассигнованиях в разрезе КОСГУ. </w:t>
      </w:r>
    </w:p>
    <w:p w:rsidR="00ED5DA9" w:rsidRPr="004B2FDF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Для расчета объемов бюджетных ассигнований, товаров, работ, услуг используются коммерческие предложения юридических лиц,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у которых отсутствует вид деятельности по ОКВЭД, необходимый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4B2FDF">
        <w:rPr>
          <w:rFonts w:ascii="Times New Roman" w:eastAsia="Calibri" w:hAnsi="Times New Roman" w:cs="Times New Roman"/>
          <w:sz w:val="28"/>
          <w:szCs w:val="28"/>
        </w:rPr>
        <w:t>для оказания услуг (выполнения работ). Кроме того имеются коммерческие предложения от юридических лиц, которые прекратили деятельность в связи с исключением из ЕГРЮЛ.</w:t>
      </w:r>
    </w:p>
    <w:p w:rsidR="00ED5DA9" w:rsidRPr="004B2FDF" w:rsidRDefault="00ED5DA9" w:rsidP="00ED5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FDF">
        <w:rPr>
          <w:rFonts w:ascii="Times New Roman" w:eastAsia="Calibri" w:hAnsi="Times New Roman" w:cs="Times New Roman"/>
          <w:sz w:val="28"/>
          <w:szCs w:val="28"/>
        </w:rPr>
        <w:t>В коммерческих предложениях, используемых при формировании финансового обеспечения мероприятий программы, не приведены                           (не указаны)  технические характеристики приобретаемых товаров, работ, услуг.</w:t>
      </w:r>
    </w:p>
    <w:p w:rsidR="00ED5DA9" w:rsidRPr="004B2FDF" w:rsidRDefault="00ED5DA9" w:rsidP="00ED5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FDF">
        <w:rPr>
          <w:rFonts w:ascii="Times New Roman" w:eastAsia="Calibri" w:hAnsi="Times New Roman" w:cs="Times New Roman"/>
          <w:sz w:val="28"/>
          <w:szCs w:val="28"/>
        </w:rPr>
        <w:t>Так же, контрольно-счетная палата Ханты-Мансийского района отмечает, что в пояснительной записке к Проекту решения,                                       не конкретизировано на какие именно мероприятия, в рамках данной муниципальной программы, выделяются дополнительные бюджетные ассигнования.</w:t>
      </w:r>
    </w:p>
    <w:p w:rsidR="00ED5DA9" w:rsidRPr="004B2FDF" w:rsidRDefault="00ED5DA9" w:rsidP="00ED5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4. Проектом решения предусмотрено увеличение финансирования                       в рамках муниципальной программы «Развитие спорта и туризма                              на территории Ханты-Мансийского района  на 2019 – 2021 годы», для реализации следующих мероприятий: </w:t>
      </w:r>
    </w:p>
    <w:p w:rsidR="00ED5DA9" w:rsidRPr="004B2FDF" w:rsidRDefault="00ED5DA9" w:rsidP="00ED5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- «Укрепление спортивной и туристкой материально-технической базы, в том числе подведомственных учреждений», в размере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150,0 тыс. рублей. </w:t>
      </w:r>
    </w:p>
    <w:p w:rsidR="00ED5DA9" w:rsidRPr="004B2FDF" w:rsidRDefault="00ED5DA9" w:rsidP="00ED5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 Для расчета объемов бюджетных ассигнований, товаров, работ, услуг используются коммерческие предложения юридических лиц,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4B2FDF">
        <w:rPr>
          <w:rFonts w:ascii="Times New Roman" w:eastAsia="Calibri" w:hAnsi="Times New Roman" w:cs="Times New Roman"/>
          <w:sz w:val="28"/>
          <w:szCs w:val="28"/>
        </w:rPr>
        <w:lastRenderedPageBreak/>
        <w:t>у которых отсутствует вид деятельности по ОКВЭД, необходимый для оказания услуг (выполнения работ).</w:t>
      </w:r>
    </w:p>
    <w:p w:rsidR="00ED5DA9" w:rsidRPr="004B2FDF" w:rsidRDefault="00ED5DA9" w:rsidP="00ED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FDF">
        <w:rPr>
          <w:rFonts w:ascii="Times New Roman" w:eastAsia="Calibri" w:hAnsi="Times New Roman" w:cs="Times New Roman"/>
          <w:sz w:val="28"/>
          <w:szCs w:val="28"/>
        </w:rPr>
        <w:t>Кроме того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 имеются коммерческие предложения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spellStart"/>
      <w:r w:rsidRPr="004B2FDF">
        <w:rPr>
          <w:rFonts w:ascii="Times New Roman" w:eastAsia="Calibri" w:hAnsi="Times New Roman" w:cs="Times New Roman"/>
          <w:sz w:val="28"/>
          <w:szCs w:val="28"/>
        </w:rPr>
        <w:t>аффилированных</w:t>
      </w:r>
      <w:proofErr w:type="spellEnd"/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 лиц, на основании выписки из Единого государственного реестра юридических лиц.</w:t>
      </w:r>
    </w:p>
    <w:p w:rsidR="00ED5DA9" w:rsidRPr="004B2FDF" w:rsidRDefault="00ED5DA9" w:rsidP="00ED5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FDF">
        <w:rPr>
          <w:rFonts w:ascii="Times New Roman" w:eastAsia="Calibri" w:hAnsi="Times New Roman" w:cs="Times New Roman"/>
          <w:sz w:val="28"/>
          <w:szCs w:val="28"/>
        </w:rPr>
        <w:t>Так же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 не предоставлены документы, в части обоснования количества приобретаемых комплектов спортивной одежды.</w:t>
      </w:r>
    </w:p>
    <w:p w:rsidR="00ED5DA9" w:rsidRPr="004B2FDF" w:rsidRDefault="00ED5DA9" w:rsidP="00ED5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FDF">
        <w:rPr>
          <w:rFonts w:ascii="Times New Roman" w:eastAsia="Calibri" w:hAnsi="Times New Roman" w:cs="Times New Roman"/>
          <w:sz w:val="28"/>
          <w:szCs w:val="28"/>
        </w:rPr>
        <w:t>- «Проведение спортивных мероприятий ДЮСШ», в размере                      1600,0 тыс. рублей.</w:t>
      </w:r>
    </w:p>
    <w:p w:rsidR="00ED5DA9" w:rsidRPr="004B2FDF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FDF">
        <w:rPr>
          <w:rFonts w:ascii="Times New Roman" w:eastAsia="Calibri" w:hAnsi="Times New Roman" w:cs="Times New Roman"/>
          <w:sz w:val="28"/>
          <w:szCs w:val="28"/>
        </w:rPr>
        <w:t>При этом</w:t>
      </w:r>
      <w:proofErr w:type="gramStart"/>
      <w:r w:rsidRPr="004B2FD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 не предоставлены положения о проведении мероприятий, расчет потребности в бюджетных ассигнованиях в разрезе КОСГУ. </w:t>
      </w:r>
    </w:p>
    <w:p w:rsidR="00ED5DA9" w:rsidRPr="004B2FDF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FDF">
        <w:rPr>
          <w:rFonts w:ascii="Times New Roman" w:eastAsia="Calibri" w:hAnsi="Times New Roman" w:cs="Times New Roman"/>
          <w:sz w:val="28"/>
          <w:szCs w:val="28"/>
        </w:rPr>
        <w:t>Для расчета объемов бюджетных ассигнований, товаров, работ, услуг используются коммерческие предложения юридических лиц,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 у которых отсутствует вид деятельности по ОКВЭД, необходимый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для оказания услуг (выполнения работ). </w:t>
      </w:r>
    </w:p>
    <w:p w:rsidR="00ED5DA9" w:rsidRPr="004B2FDF" w:rsidRDefault="00ED5DA9" w:rsidP="00ED5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FDF">
        <w:rPr>
          <w:rFonts w:ascii="Times New Roman" w:eastAsia="Calibri" w:hAnsi="Times New Roman" w:cs="Times New Roman"/>
          <w:sz w:val="28"/>
          <w:szCs w:val="28"/>
        </w:rPr>
        <w:t>В коммерческих предложениях, используемых при формировании финансового обеспечения мероприятий программы, не приведены                           (не указаны)  технические характеристики приобретаемых товаров, работ, услуг.</w:t>
      </w:r>
    </w:p>
    <w:p w:rsidR="00ED5DA9" w:rsidRPr="004B2FDF" w:rsidRDefault="00ED5DA9" w:rsidP="00ED5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FDF">
        <w:rPr>
          <w:rFonts w:ascii="Times New Roman" w:eastAsia="Calibri" w:hAnsi="Times New Roman" w:cs="Times New Roman"/>
          <w:sz w:val="28"/>
          <w:szCs w:val="28"/>
        </w:rPr>
        <w:t>Так же, контрольно-счетная палата Ханты-Мансийского района отмечает, что в пояснительной записке к Проекту решения,                                       не конкретизировано на какие именно мероприятия, в рамках данной муниципальной программы, выделяются дополнительные бюджетные ассигнования.</w:t>
      </w:r>
    </w:p>
    <w:p w:rsidR="00ED5DA9" w:rsidRPr="00BD089B" w:rsidRDefault="00ED5DA9" w:rsidP="00ED5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9B">
        <w:rPr>
          <w:rFonts w:ascii="Times New Roman" w:eastAsia="Calibri" w:hAnsi="Times New Roman" w:cs="Times New Roman"/>
          <w:sz w:val="28"/>
          <w:szCs w:val="28"/>
        </w:rPr>
        <w:t>- «Создание условий для удовлетворения потребности населения района в оказании туристских услуг (содержание учреждения                                  МБУ «ДЦ «</w:t>
      </w:r>
      <w:proofErr w:type="spellStart"/>
      <w:r w:rsidRPr="00BD089B">
        <w:rPr>
          <w:rFonts w:ascii="Times New Roman" w:eastAsia="Calibri" w:hAnsi="Times New Roman" w:cs="Times New Roman"/>
          <w:sz w:val="28"/>
          <w:szCs w:val="28"/>
        </w:rPr>
        <w:t>Имитуй</w:t>
      </w:r>
      <w:proofErr w:type="spellEnd"/>
      <w:r w:rsidRPr="00BD089B">
        <w:rPr>
          <w:rFonts w:ascii="Times New Roman" w:eastAsia="Calibri" w:hAnsi="Times New Roman" w:cs="Times New Roman"/>
          <w:sz w:val="28"/>
          <w:szCs w:val="28"/>
        </w:rPr>
        <w:t>»)», в размере 14,2 тыс. рублей.</w:t>
      </w:r>
    </w:p>
    <w:p w:rsidR="00ED5DA9" w:rsidRPr="004B2FDF" w:rsidRDefault="00ED5DA9" w:rsidP="00ED5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9B">
        <w:rPr>
          <w:rFonts w:ascii="Times New Roman" w:eastAsia="Calibri" w:hAnsi="Times New Roman" w:cs="Times New Roman"/>
          <w:sz w:val="28"/>
          <w:szCs w:val="28"/>
        </w:rPr>
        <w:t>Документы подтверждающие, дополнительную потребность                                в бюджетных ассигнованиях,  предоставлены не в полном объеме.</w:t>
      </w:r>
    </w:p>
    <w:p w:rsidR="00ED5DA9" w:rsidRPr="000B60D5" w:rsidRDefault="00ED5DA9" w:rsidP="00ED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60D5">
        <w:rPr>
          <w:rFonts w:ascii="Times New Roman" w:hAnsi="Times New Roman" w:cs="Times New Roman"/>
          <w:sz w:val="28"/>
        </w:rPr>
        <w:t xml:space="preserve">5. Проектом решения предусмотрено увеличение расходов в рамках муниципальной программы «Развитие образования </w:t>
      </w:r>
      <w:proofErr w:type="gramStart"/>
      <w:r w:rsidRPr="000B60D5">
        <w:rPr>
          <w:rFonts w:ascii="Times New Roman" w:hAnsi="Times New Roman" w:cs="Times New Roman"/>
          <w:sz w:val="28"/>
        </w:rPr>
        <w:t>в</w:t>
      </w:r>
      <w:proofErr w:type="gramEnd"/>
      <w:r w:rsidRPr="000B60D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B60D5">
        <w:rPr>
          <w:rFonts w:ascii="Times New Roman" w:hAnsi="Times New Roman" w:cs="Times New Roman"/>
          <w:sz w:val="28"/>
        </w:rPr>
        <w:t>Ханты-Мансийском</w:t>
      </w:r>
      <w:proofErr w:type="gramEnd"/>
      <w:r w:rsidRPr="000B60D5">
        <w:rPr>
          <w:rFonts w:ascii="Times New Roman" w:hAnsi="Times New Roman" w:cs="Times New Roman"/>
          <w:sz w:val="28"/>
        </w:rPr>
        <w:t xml:space="preserve"> районе на 2019-2021 годы» по мероприятиям: </w:t>
      </w:r>
    </w:p>
    <w:p w:rsidR="00ED5DA9" w:rsidRPr="000B60D5" w:rsidRDefault="00ED5DA9" w:rsidP="00ED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B60D5">
        <w:rPr>
          <w:rFonts w:ascii="Times New Roman" w:hAnsi="Times New Roman" w:cs="Times New Roman"/>
          <w:sz w:val="28"/>
        </w:rPr>
        <w:t>- «Создание условий для удовлетворения потребности населения района в оказании услуг в учреждениях общего среднего образования «(школы) по ст. 226 «Прочие работы, услуги» обеспечение физической охраны зданий в размере 4 953,2 тыс. рублей и  «Создание условий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0B60D5">
        <w:rPr>
          <w:rFonts w:ascii="Times New Roman" w:hAnsi="Times New Roman" w:cs="Times New Roman"/>
          <w:sz w:val="28"/>
        </w:rPr>
        <w:t xml:space="preserve"> для удовлетворения потребности населения района в оказании услуг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0B60D5">
        <w:rPr>
          <w:rFonts w:ascii="Times New Roman" w:hAnsi="Times New Roman" w:cs="Times New Roman"/>
          <w:sz w:val="28"/>
        </w:rPr>
        <w:t xml:space="preserve">в учреждениях дошкольного  образования» (дошкольные учреждения)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0B60D5">
        <w:rPr>
          <w:rFonts w:ascii="Times New Roman" w:hAnsi="Times New Roman" w:cs="Times New Roman"/>
          <w:sz w:val="28"/>
        </w:rPr>
        <w:t>по ст. 226 «Прочие работы, услуги» обеспечение физической охраны зданий в</w:t>
      </w:r>
      <w:proofErr w:type="gramEnd"/>
      <w:r w:rsidRPr="000B60D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B60D5">
        <w:rPr>
          <w:rFonts w:ascii="Times New Roman" w:hAnsi="Times New Roman" w:cs="Times New Roman"/>
          <w:sz w:val="28"/>
        </w:rPr>
        <w:t>размере</w:t>
      </w:r>
      <w:proofErr w:type="gramEnd"/>
      <w:r w:rsidRPr="000B60D5">
        <w:rPr>
          <w:rFonts w:ascii="Times New Roman" w:hAnsi="Times New Roman" w:cs="Times New Roman"/>
          <w:sz w:val="28"/>
        </w:rPr>
        <w:t xml:space="preserve"> 3 854,4 тыс. рублей. </w:t>
      </w:r>
      <w:proofErr w:type="gramStart"/>
      <w:r w:rsidRPr="000B60D5">
        <w:rPr>
          <w:rFonts w:ascii="Times New Roman" w:hAnsi="Times New Roman" w:cs="Times New Roman"/>
          <w:sz w:val="28"/>
        </w:rPr>
        <w:t>В представленных</w:t>
      </w:r>
      <w:r>
        <w:rPr>
          <w:rFonts w:ascii="Times New Roman" w:hAnsi="Times New Roman" w:cs="Times New Roman"/>
          <w:sz w:val="28"/>
        </w:rPr>
        <w:t>,</w:t>
      </w:r>
      <w:r w:rsidRPr="000B60D5">
        <w:rPr>
          <w:rFonts w:ascii="Times New Roman" w:hAnsi="Times New Roman" w:cs="Times New Roman"/>
          <w:sz w:val="28"/>
        </w:rPr>
        <w:t xml:space="preserve"> к пояснительной записке</w:t>
      </w:r>
      <w:r>
        <w:rPr>
          <w:rFonts w:ascii="Times New Roman" w:hAnsi="Times New Roman" w:cs="Times New Roman"/>
          <w:sz w:val="28"/>
        </w:rPr>
        <w:t>,</w:t>
      </w:r>
      <w:r w:rsidRPr="000B60D5">
        <w:rPr>
          <w:rFonts w:ascii="Times New Roman" w:hAnsi="Times New Roman" w:cs="Times New Roman"/>
          <w:sz w:val="28"/>
        </w:rPr>
        <w:t xml:space="preserve"> документах в качестве обоснований увеличения расходов прилагается расчет по услуга</w:t>
      </w:r>
      <w:r>
        <w:rPr>
          <w:rFonts w:ascii="Times New Roman" w:hAnsi="Times New Roman" w:cs="Times New Roman"/>
          <w:sz w:val="28"/>
        </w:rPr>
        <w:t>м</w:t>
      </w:r>
      <w:r w:rsidRPr="000B60D5">
        <w:rPr>
          <w:rFonts w:ascii="Times New Roman" w:hAnsi="Times New Roman" w:cs="Times New Roman"/>
          <w:sz w:val="28"/>
        </w:rPr>
        <w:t xml:space="preserve"> охраны, финансируемым из местного бюджета  по образовательным учреждениям на 2019 год, к которому отсутствуют пояснения со ссылками на нормативно-правовые акты,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0B60D5">
        <w:rPr>
          <w:rFonts w:ascii="Times New Roman" w:hAnsi="Times New Roman" w:cs="Times New Roman"/>
          <w:sz w:val="28"/>
        </w:rPr>
        <w:lastRenderedPageBreak/>
        <w:t>на основании которых вводится 24-х часовая охрана учреждений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0B60D5">
        <w:rPr>
          <w:rFonts w:ascii="Times New Roman" w:hAnsi="Times New Roman" w:cs="Times New Roman"/>
          <w:sz w:val="28"/>
        </w:rPr>
        <w:t xml:space="preserve">Ханты-Мансийского района  и документы (коммерческие предложения) подтверждающие обоснование стоимости услуг частных охранных предприятий. </w:t>
      </w:r>
      <w:proofErr w:type="gramEnd"/>
    </w:p>
    <w:p w:rsidR="00ED5DA9" w:rsidRPr="000B60D5" w:rsidRDefault="00ED5DA9" w:rsidP="00ED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B60D5">
        <w:rPr>
          <w:rFonts w:ascii="Times New Roman" w:hAnsi="Times New Roman" w:cs="Times New Roman"/>
          <w:sz w:val="28"/>
        </w:rPr>
        <w:t xml:space="preserve">- «Создание условий для удовлетворения потребности населения района в оказании услуг в учреждениях общего среднего образования «(школы) по ст. 214 «Прочие несоциальные выплаты персоналу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0B60D5">
        <w:rPr>
          <w:rFonts w:ascii="Times New Roman" w:hAnsi="Times New Roman" w:cs="Times New Roman"/>
          <w:sz w:val="28"/>
        </w:rPr>
        <w:t xml:space="preserve">в натуральной форме» компенсация расходов по проезду к месту отдыха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0B60D5">
        <w:rPr>
          <w:rFonts w:ascii="Times New Roman" w:hAnsi="Times New Roman" w:cs="Times New Roman"/>
          <w:sz w:val="28"/>
        </w:rPr>
        <w:t xml:space="preserve">и обратно в размере 4 226,5 тыс. рублей и «Создание условий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0B60D5">
        <w:rPr>
          <w:rFonts w:ascii="Times New Roman" w:hAnsi="Times New Roman" w:cs="Times New Roman"/>
          <w:sz w:val="28"/>
        </w:rPr>
        <w:t xml:space="preserve">для удовлетворения потребности населения района в оказании услуг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0B60D5">
        <w:rPr>
          <w:rFonts w:ascii="Times New Roman" w:hAnsi="Times New Roman" w:cs="Times New Roman"/>
          <w:sz w:val="28"/>
        </w:rPr>
        <w:t>в учреждениях дошкольного  образования» (дошкольные учреждения)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0B60D5">
        <w:rPr>
          <w:rFonts w:ascii="Times New Roman" w:hAnsi="Times New Roman" w:cs="Times New Roman"/>
          <w:sz w:val="28"/>
        </w:rPr>
        <w:t xml:space="preserve"> по ст</w:t>
      </w:r>
      <w:proofErr w:type="gramEnd"/>
      <w:r w:rsidRPr="000B60D5">
        <w:rPr>
          <w:rFonts w:ascii="Times New Roman" w:hAnsi="Times New Roman" w:cs="Times New Roman"/>
          <w:sz w:val="28"/>
        </w:rPr>
        <w:t xml:space="preserve">. 214 «Прочие несоциальные выплаты персоналу в натуральной форме» компенсация расходов по проезду к месту отдыха и обратно 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0B60D5">
        <w:rPr>
          <w:rFonts w:ascii="Times New Roman" w:hAnsi="Times New Roman" w:cs="Times New Roman"/>
          <w:sz w:val="28"/>
        </w:rPr>
        <w:t xml:space="preserve">в размере 634,1 тыс. рублей. К пояснительной записке представлен анализ исполнения бюджетных ассигнований по статье 214 «Прочие несоциальные выплаты персоналу в натуральной форме» (далее - анализ исполнения бюджетных ассигнований) информация в котором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0B60D5">
        <w:rPr>
          <w:rFonts w:ascii="Times New Roman" w:hAnsi="Times New Roman" w:cs="Times New Roman"/>
          <w:sz w:val="28"/>
        </w:rPr>
        <w:t xml:space="preserve">не полностью соответствует прилагаемым документам. </w:t>
      </w:r>
    </w:p>
    <w:p w:rsidR="00ED5DA9" w:rsidRPr="000B60D5" w:rsidRDefault="00ED5DA9" w:rsidP="00ED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60D5">
        <w:rPr>
          <w:rFonts w:ascii="Times New Roman" w:hAnsi="Times New Roman" w:cs="Times New Roman"/>
          <w:sz w:val="28"/>
        </w:rPr>
        <w:t xml:space="preserve">Так, в качестве обоснований увеличения расходов прилагается письмо (от 16.05.2019 исх. № 271) муниципального автономного дошкольного образовательного учреждения Ханты-Мансийского района «Детский сад «Березка» п. </w:t>
      </w:r>
      <w:proofErr w:type="spellStart"/>
      <w:r w:rsidRPr="000B60D5">
        <w:rPr>
          <w:rFonts w:ascii="Times New Roman" w:hAnsi="Times New Roman" w:cs="Times New Roman"/>
          <w:sz w:val="28"/>
        </w:rPr>
        <w:t>Горноправдинск</w:t>
      </w:r>
      <w:proofErr w:type="spellEnd"/>
      <w:r w:rsidRPr="000B60D5">
        <w:rPr>
          <w:rFonts w:ascii="Times New Roman" w:hAnsi="Times New Roman" w:cs="Times New Roman"/>
          <w:sz w:val="28"/>
        </w:rPr>
        <w:t xml:space="preserve">, в котором указано,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0B60D5">
        <w:rPr>
          <w:rFonts w:ascii="Times New Roman" w:hAnsi="Times New Roman" w:cs="Times New Roman"/>
          <w:sz w:val="28"/>
        </w:rPr>
        <w:t xml:space="preserve">что потребность в дополнительных средствах учреждения составляет 300,0 тыс. рублей. В анализ исполнения бюджетных ассигнований 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0B60D5">
        <w:rPr>
          <w:rFonts w:ascii="Times New Roman" w:hAnsi="Times New Roman" w:cs="Times New Roman"/>
          <w:sz w:val="28"/>
        </w:rPr>
        <w:t>по указанному  учреждению включена сумма 775,0 тыс. рублей.  Размер потребности в бюджетных ассигнованиях завышен на 475,0 тыс. рублей.</w:t>
      </w:r>
    </w:p>
    <w:p w:rsidR="00ED5DA9" w:rsidRPr="000B60D5" w:rsidRDefault="00ED5DA9" w:rsidP="00ED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60D5">
        <w:rPr>
          <w:rFonts w:ascii="Times New Roman" w:hAnsi="Times New Roman" w:cs="Times New Roman"/>
          <w:sz w:val="28"/>
        </w:rPr>
        <w:t xml:space="preserve">Кроме того, главным распорядителем бюджетных средств, комитетом по образованию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Pr="000B60D5">
        <w:rPr>
          <w:rFonts w:ascii="Times New Roman" w:hAnsi="Times New Roman" w:cs="Times New Roman"/>
          <w:sz w:val="28"/>
        </w:rPr>
        <w:t xml:space="preserve">Ханты-Мансийского района, </w:t>
      </w:r>
      <w:r>
        <w:rPr>
          <w:rFonts w:ascii="Times New Roman" w:hAnsi="Times New Roman" w:cs="Times New Roman"/>
          <w:sz w:val="28"/>
        </w:rPr>
        <w:t xml:space="preserve">             </w:t>
      </w:r>
      <w:r w:rsidRPr="000B60D5">
        <w:rPr>
          <w:rFonts w:ascii="Times New Roman" w:hAnsi="Times New Roman" w:cs="Times New Roman"/>
          <w:sz w:val="28"/>
        </w:rPr>
        <w:t>к анализу исполнения бюджетных ассигнований отсутствуют подтверждающие документы на общую сумму 1 280,1 тыс. рублей, в том числе по учреждениям:</w:t>
      </w:r>
    </w:p>
    <w:p w:rsidR="00ED5DA9" w:rsidRPr="000B60D5" w:rsidRDefault="00ED5DA9" w:rsidP="00ED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60D5">
        <w:rPr>
          <w:rFonts w:ascii="Times New Roman" w:hAnsi="Times New Roman" w:cs="Times New Roman"/>
          <w:sz w:val="28"/>
        </w:rPr>
        <w:t xml:space="preserve">МКОУ </w:t>
      </w:r>
      <w:r>
        <w:rPr>
          <w:rFonts w:ascii="Times New Roman" w:hAnsi="Times New Roman" w:cs="Times New Roman"/>
          <w:sz w:val="28"/>
        </w:rPr>
        <w:t xml:space="preserve">ХМР «ООШ д. Белогорье» - </w:t>
      </w:r>
      <w:r w:rsidRPr="000B60D5">
        <w:rPr>
          <w:rFonts w:ascii="Times New Roman" w:hAnsi="Times New Roman" w:cs="Times New Roman"/>
          <w:sz w:val="28"/>
        </w:rPr>
        <w:t>90,0 тыс. рублей;</w:t>
      </w:r>
    </w:p>
    <w:p w:rsidR="00ED5DA9" w:rsidRPr="000B60D5" w:rsidRDefault="00ED5DA9" w:rsidP="00ED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60D5">
        <w:rPr>
          <w:rFonts w:ascii="Times New Roman" w:hAnsi="Times New Roman" w:cs="Times New Roman"/>
          <w:sz w:val="28"/>
        </w:rPr>
        <w:t xml:space="preserve">МКОУ </w:t>
      </w:r>
      <w:r>
        <w:rPr>
          <w:rFonts w:ascii="Times New Roman" w:hAnsi="Times New Roman" w:cs="Times New Roman"/>
          <w:sz w:val="28"/>
        </w:rPr>
        <w:t xml:space="preserve">ХМР </w:t>
      </w:r>
      <w:r w:rsidRPr="000B60D5">
        <w:rPr>
          <w:rFonts w:ascii="Times New Roman" w:hAnsi="Times New Roman" w:cs="Times New Roman"/>
          <w:sz w:val="28"/>
        </w:rPr>
        <w:t xml:space="preserve">«СОШ </w:t>
      </w:r>
      <w:r>
        <w:rPr>
          <w:rFonts w:ascii="Times New Roman" w:hAnsi="Times New Roman" w:cs="Times New Roman"/>
          <w:sz w:val="28"/>
        </w:rPr>
        <w:t xml:space="preserve"> им. В.Г. </w:t>
      </w:r>
      <w:proofErr w:type="spellStart"/>
      <w:r>
        <w:rPr>
          <w:rFonts w:ascii="Times New Roman" w:hAnsi="Times New Roman" w:cs="Times New Roman"/>
          <w:sz w:val="28"/>
        </w:rPr>
        <w:t>Подпругина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Троица</w:t>
      </w:r>
      <w:proofErr w:type="gramEnd"/>
      <w:r>
        <w:rPr>
          <w:rFonts w:ascii="Times New Roman" w:hAnsi="Times New Roman" w:cs="Times New Roman"/>
          <w:sz w:val="28"/>
        </w:rPr>
        <w:t xml:space="preserve">»                               - </w:t>
      </w:r>
      <w:r w:rsidRPr="000B60D5">
        <w:rPr>
          <w:rFonts w:ascii="Times New Roman" w:hAnsi="Times New Roman" w:cs="Times New Roman"/>
          <w:sz w:val="28"/>
        </w:rPr>
        <w:t>284,2 тыс. рублей;</w:t>
      </w:r>
    </w:p>
    <w:p w:rsidR="00ED5DA9" w:rsidRPr="000B60D5" w:rsidRDefault="00ED5DA9" w:rsidP="00ED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60D5">
        <w:rPr>
          <w:rFonts w:ascii="Times New Roman" w:hAnsi="Times New Roman" w:cs="Times New Roman"/>
          <w:sz w:val="28"/>
        </w:rPr>
        <w:t xml:space="preserve">МКОУ </w:t>
      </w:r>
      <w:r>
        <w:rPr>
          <w:rFonts w:ascii="Times New Roman" w:hAnsi="Times New Roman" w:cs="Times New Roman"/>
          <w:sz w:val="28"/>
        </w:rPr>
        <w:t xml:space="preserve">ХМР </w:t>
      </w:r>
      <w:r w:rsidRPr="000B60D5">
        <w:rPr>
          <w:rFonts w:ascii="Times New Roman" w:hAnsi="Times New Roman" w:cs="Times New Roman"/>
          <w:sz w:val="28"/>
        </w:rPr>
        <w:t>«СОШ  п.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Кирпичный</w:t>
      </w:r>
      <w:proofErr w:type="gramEnd"/>
      <w:r>
        <w:rPr>
          <w:rFonts w:ascii="Times New Roman" w:hAnsi="Times New Roman" w:cs="Times New Roman"/>
          <w:sz w:val="28"/>
        </w:rPr>
        <w:t xml:space="preserve">» - </w:t>
      </w:r>
      <w:r w:rsidRPr="000B60D5">
        <w:rPr>
          <w:rFonts w:ascii="Times New Roman" w:hAnsi="Times New Roman" w:cs="Times New Roman"/>
          <w:sz w:val="28"/>
        </w:rPr>
        <w:t>392,4 тыс. рублей;</w:t>
      </w:r>
    </w:p>
    <w:p w:rsidR="00ED5DA9" w:rsidRPr="000B60D5" w:rsidRDefault="00ED5DA9" w:rsidP="00ED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60D5">
        <w:rPr>
          <w:rFonts w:ascii="Times New Roman" w:hAnsi="Times New Roman" w:cs="Times New Roman"/>
          <w:sz w:val="28"/>
        </w:rPr>
        <w:t xml:space="preserve">МКОУ </w:t>
      </w:r>
      <w:r>
        <w:rPr>
          <w:rFonts w:ascii="Times New Roman" w:hAnsi="Times New Roman" w:cs="Times New Roman"/>
          <w:sz w:val="28"/>
        </w:rPr>
        <w:t xml:space="preserve">ХМР </w:t>
      </w:r>
      <w:r w:rsidRPr="000B60D5">
        <w:rPr>
          <w:rFonts w:ascii="Times New Roman" w:hAnsi="Times New Roman" w:cs="Times New Roman"/>
          <w:sz w:val="28"/>
        </w:rPr>
        <w:t xml:space="preserve">«СОШ  им. Героя Советского Союза П.А. </w:t>
      </w:r>
      <w:proofErr w:type="spellStart"/>
      <w:r w:rsidRPr="000B60D5">
        <w:rPr>
          <w:rFonts w:ascii="Times New Roman" w:hAnsi="Times New Roman" w:cs="Times New Roman"/>
          <w:sz w:val="28"/>
        </w:rPr>
        <w:t>Бабичева</w:t>
      </w:r>
      <w:proofErr w:type="spellEnd"/>
      <w:r w:rsidRPr="000B60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п. </w:t>
      </w:r>
      <w:proofErr w:type="spellStart"/>
      <w:r>
        <w:rPr>
          <w:rFonts w:ascii="Times New Roman" w:hAnsi="Times New Roman" w:cs="Times New Roman"/>
          <w:sz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</w:rPr>
        <w:t xml:space="preserve">» - </w:t>
      </w:r>
      <w:r w:rsidRPr="000B60D5">
        <w:rPr>
          <w:rFonts w:ascii="Times New Roman" w:hAnsi="Times New Roman" w:cs="Times New Roman"/>
          <w:sz w:val="28"/>
        </w:rPr>
        <w:t xml:space="preserve">312,5 тыс. рублей; </w:t>
      </w:r>
    </w:p>
    <w:p w:rsidR="00ED5DA9" w:rsidRPr="000B60D5" w:rsidRDefault="00ED5DA9" w:rsidP="00ED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МБОУ «СОШ  п. </w:t>
      </w:r>
      <w:proofErr w:type="spellStart"/>
      <w:r>
        <w:rPr>
          <w:rFonts w:ascii="Times New Roman" w:hAnsi="Times New Roman" w:cs="Times New Roman"/>
          <w:sz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</w:rPr>
        <w:t xml:space="preserve">» - </w:t>
      </w:r>
      <w:r w:rsidRPr="000B60D5">
        <w:rPr>
          <w:rFonts w:ascii="Times New Roman" w:hAnsi="Times New Roman" w:cs="Times New Roman"/>
          <w:sz w:val="28"/>
        </w:rPr>
        <w:t>100,0 тыс. рублей;</w:t>
      </w:r>
    </w:p>
    <w:p w:rsidR="00ED5DA9" w:rsidRDefault="00ED5DA9" w:rsidP="00ED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60D5">
        <w:rPr>
          <w:rFonts w:ascii="Times New Roman" w:hAnsi="Times New Roman" w:cs="Times New Roman"/>
          <w:sz w:val="28"/>
        </w:rPr>
        <w:t>МКУ ХМР «</w:t>
      </w:r>
      <w:proofErr w:type="gramStart"/>
      <w:r w:rsidRPr="000B60D5">
        <w:rPr>
          <w:rFonts w:ascii="Times New Roman" w:hAnsi="Times New Roman" w:cs="Times New Roman"/>
          <w:sz w:val="28"/>
        </w:rPr>
        <w:t>Централизованная</w:t>
      </w:r>
      <w:proofErr w:type="gramEnd"/>
      <w:r w:rsidRPr="000B60D5">
        <w:rPr>
          <w:rFonts w:ascii="Times New Roman" w:hAnsi="Times New Roman" w:cs="Times New Roman"/>
          <w:sz w:val="28"/>
        </w:rPr>
        <w:t xml:space="preserve">  бухгал</w:t>
      </w:r>
      <w:r>
        <w:rPr>
          <w:rFonts w:ascii="Times New Roman" w:hAnsi="Times New Roman" w:cs="Times New Roman"/>
          <w:sz w:val="28"/>
        </w:rPr>
        <w:t xml:space="preserve">терия по  обслуживанию                            МОУ ХМР» - </w:t>
      </w:r>
      <w:r w:rsidRPr="000B60D5">
        <w:rPr>
          <w:rFonts w:ascii="Times New Roman" w:hAnsi="Times New Roman" w:cs="Times New Roman"/>
          <w:sz w:val="28"/>
        </w:rPr>
        <w:t>101,0 тыс. рублей.</w:t>
      </w:r>
    </w:p>
    <w:p w:rsidR="00ED5DA9" w:rsidRDefault="00ED5DA9" w:rsidP="00ED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5DA9" w:rsidRPr="00402462" w:rsidRDefault="00ED5DA9" w:rsidP="00ED5D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B60D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0B60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Дефицит бюджета, муниципальный долг 2019 года</w:t>
      </w:r>
    </w:p>
    <w:p w:rsidR="00ED5DA9" w:rsidRPr="00AA7032" w:rsidRDefault="00ED5DA9" w:rsidP="00ED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Думы</w:t>
      </w:r>
      <w:r w:rsidRPr="000B6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Ханты-Мансийского района                                                от  07.12.2018 № 375 «О бюджете Ханты-Мансийского района на 2019 год </w:t>
      </w:r>
      <w:r w:rsidRPr="000B60D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 плановый период 2020 и 2021 годов» (в ред. от 17.05.2019 № 457)</w:t>
      </w:r>
      <w:r w:rsidRPr="000B60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</w:t>
      </w:r>
      <w:r w:rsidRPr="000B60D5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0B6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0B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Ханты-Мансийского района утвержден с дефицитом, в размере 755 822,5 тыс. рублей.</w:t>
      </w:r>
      <w:r w:rsidRPr="00AA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5DA9" w:rsidRPr="00AA7032" w:rsidRDefault="00ED5DA9" w:rsidP="00ED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решения предлагается утвердить дефицит бюджета                        в размере 764 767,5 тыс. рублей,  с увеличением на 8 945,0  тыс. рублей или 1,2 %. </w:t>
      </w:r>
    </w:p>
    <w:p w:rsidR="00ED5DA9" w:rsidRPr="000D3A1F" w:rsidRDefault="00ED5DA9" w:rsidP="00ED5D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A1F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решения предлагается изменить объем муниципального внутреннего долга и установить</w:t>
      </w:r>
      <w:r w:rsidRPr="000D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</w:t>
      </w:r>
      <w:r w:rsidRPr="000D3A1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D5DA9" w:rsidRPr="000D3A1F" w:rsidRDefault="00ED5DA9" w:rsidP="00ED5D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A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D3A1F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внутреннего долга района                       на 1 января 2020 года в сумме 50 027,3 тыс. рублей, в том числе верхний предел долга по муниципальным гарантиям Ханты-Мансийского района               в сумме 0,0 тыс. рублей;</w:t>
      </w:r>
    </w:p>
    <w:p w:rsidR="00ED5DA9" w:rsidRPr="000D3A1F" w:rsidRDefault="00ED5DA9" w:rsidP="00ED5D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A1F">
        <w:rPr>
          <w:rFonts w:ascii="Times New Roman" w:eastAsia="Calibri" w:hAnsi="Times New Roman" w:cs="Times New Roman"/>
          <w:sz w:val="28"/>
          <w:szCs w:val="28"/>
        </w:rPr>
        <w:t>- предельный объем муниципального внутреннего долга района                     в сумме 121 125,4 тыс. рублей.</w:t>
      </w:r>
    </w:p>
    <w:p w:rsidR="00ED5DA9" w:rsidRPr="001B171B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3A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Уменьшение верхнего предела муниципального внутреннего долга района и предельного объёма муниципального внутреннего долга района составит (-) 236,8 тыс. рублей или (-) 0,47 % и (-) 414,0 тыс. рублей                       или (-) 0,34 % соответственно, в сравнении с указанными показателями, предусмотренными решением Думы Ханты-Мансийского района                        </w:t>
      </w:r>
      <w:r w:rsidRPr="001B171B">
        <w:rPr>
          <w:rFonts w:ascii="Times New Roman" w:eastAsia="Calibri" w:hAnsi="Times New Roman" w:cs="Times New Roman"/>
          <w:sz w:val="28"/>
          <w:szCs w:val="28"/>
          <w:lang w:eastAsia="ru-RU"/>
        </w:rPr>
        <w:t>от  07.12.2018 № 375 «О бюджете Ханты-Мансийского района на 2019 год и плановый период 2020 и 2021 годов» (в ред. от 17.05.2019 № 457).</w:t>
      </w:r>
      <w:r w:rsidRPr="001B17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ED5DA9" w:rsidRPr="001B171B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71B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пояснительной записке к Проекту решения, внесение изменений связано с приведением в соответствие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B1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фактически заключенными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B1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Департаментом финансов Ханты-Мансийского автономного округа – </w:t>
      </w:r>
      <w:proofErr w:type="spellStart"/>
      <w:r w:rsidRPr="001B171B">
        <w:rPr>
          <w:rFonts w:ascii="Times New Roman" w:eastAsia="Calibri" w:hAnsi="Times New Roman" w:cs="Times New Roman"/>
          <w:sz w:val="28"/>
          <w:szCs w:val="28"/>
          <w:lang w:eastAsia="ru-RU"/>
        </w:rPr>
        <w:t>Югры</w:t>
      </w:r>
      <w:proofErr w:type="spellEnd"/>
      <w:r w:rsidRPr="001B1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договорами бюджетного кредита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B1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финансовую поддержку досрочного завоза продукции (товаров)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1B171B">
        <w:rPr>
          <w:rFonts w:ascii="Times New Roman" w:eastAsia="Calibri" w:hAnsi="Times New Roman" w:cs="Times New Roman"/>
          <w:sz w:val="28"/>
          <w:szCs w:val="28"/>
          <w:lang w:eastAsia="ru-RU"/>
        </w:rPr>
        <w:t>и в средствах для возмещения расходов по доставке продукции (товаров) водным транспортом. Общая потребность в государственной финансовой поддержке досрочного завоза продукции (товаров) на 2019 год составит 87 548,3 тыс. рублей.</w:t>
      </w:r>
    </w:p>
    <w:p w:rsidR="00ED5DA9" w:rsidRPr="001B171B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71B">
        <w:rPr>
          <w:rFonts w:ascii="Times New Roman" w:eastAsia="Calibri" w:hAnsi="Times New Roman" w:cs="Times New Roman"/>
          <w:sz w:val="28"/>
          <w:szCs w:val="28"/>
          <w:lang w:eastAsia="ru-RU"/>
        </w:rPr>
        <w:t>Предельный объем муниципального долга соответствует ограничениям, установленным абзацем 1 пункта 3 статьи 107 Бюджетного кодекса Российской Федерации.</w:t>
      </w:r>
    </w:p>
    <w:p w:rsidR="00ED5DA9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Объемы муниципальных внутренних заимствований (бюджетные кредиты от других бюджетов бюджетной системы Российской Федерации), указанные в Программе муниципальных внутренних заимствований Ханты-Мансийского района на 2019 год корреспондируются с объемами соответствующих поступлений, указанными в источниках внутреннего финансирования дефицита бюджета на 2019 год. </w:t>
      </w:r>
    </w:p>
    <w:p w:rsidR="00ED5DA9" w:rsidRPr="001B171B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5DA9" w:rsidRDefault="00ED5DA9" w:rsidP="00ED5DA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71C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E871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E871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871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Изменение параметров бюджета </w:t>
      </w:r>
    </w:p>
    <w:p w:rsidR="00ED5DA9" w:rsidRPr="00E871C0" w:rsidRDefault="00ED5DA9" w:rsidP="00ED5DA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71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планового периода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871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 и 2021 годов</w:t>
      </w:r>
    </w:p>
    <w:p w:rsidR="00ED5DA9" w:rsidRPr="00E871C0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DA9" w:rsidRPr="00E871C0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данным Таблицы 4 Проектом решения                                           доходная и расходная части планового периода                                                    2020 и 2021 годов не изменяются.</w:t>
      </w:r>
    </w:p>
    <w:p w:rsidR="00ED5DA9" w:rsidRPr="00E871C0" w:rsidRDefault="00ED5DA9" w:rsidP="00ED5DA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E871C0">
        <w:rPr>
          <w:rFonts w:ascii="Times New Roman" w:eastAsia="Calibri" w:hAnsi="Times New Roman" w:cs="Times New Roman"/>
          <w:lang w:eastAsia="ru-RU"/>
        </w:rPr>
        <w:t xml:space="preserve">   </w:t>
      </w:r>
      <w:r w:rsidRPr="00E871C0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Таблица 4</w:t>
      </w:r>
    </w:p>
    <w:p w:rsidR="00ED5DA9" w:rsidRPr="00E871C0" w:rsidRDefault="00ED5DA9" w:rsidP="00ED5DA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871C0">
        <w:rPr>
          <w:rFonts w:ascii="Times New Roman" w:eastAsia="Calibri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1385"/>
        <w:gridCol w:w="1418"/>
        <w:gridCol w:w="1134"/>
        <w:gridCol w:w="1134"/>
        <w:gridCol w:w="1275"/>
        <w:gridCol w:w="1259"/>
        <w:gridCol w:w="1116"/>
      </w:tblGrid>
      <w:tr w:rsidR="00ED5DA9" w:rsidRPr="00E871C0" w:rsidTr="004A7257">
        <w:trPr>
          <w:trHeight w:val="300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8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8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8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85" w:type="dxa"/>
            <w:vMerge w:val="restart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 бюджета/  Данные в разрезе плановых периодов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</w:tr>
      <w:tr w:rsidR="00ED5DA9" w:rsidRPr="00E871C0" w:rsidTr="004A7257">
        <w:trPr>
          <w:trHeight w:val="1440"/>
        </w:trPr>
        <w:tc>
          <w:tcPr>
            <w:tcW w:w="473" w:type="dxa"/>
            <w:vMerge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07.12.2018 № 375(в ред. от 20.02.2019                 № 440)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07.12.2018 № 375 (в ред. от 20.02.2019               № 440)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Отклонения</w:t>
            </w:r>
          </w:p>
        </w:tc>
      </w:tr>
      <w:tr w:rsidR="00ED5DA9" w:rsidRPr="00E871C0" w:rsidTr="004A7257">
        <w:trPr>
          <w:trHeight w:val="300"/>
        </w:trPr>
        <w:tc>
          <w:tcPr>
            <w:tcW w:w="473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D5DA9" w:rsidRPr="00E871C0" w:rsidTr="004A7257">
        <w:trPr>
          <w:trHeight w:val="300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3 268 647,30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3 268 647,30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3 464 009,00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3 464 009,00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5DA9" w:rsidRPr="00E871C0" w:rsidTr="004A7257">
        <w:trPr>
          <w:trHeight w:val="594"/>
        </w:trPr>
        <w:tc>
          <w:tcPr>
            <w:tcW w:w="473" w:type="dxa"/>
            <w:vMerge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1 867 457,30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1 867 457,30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2 026 242,90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2 026 242,90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5DA9" w:rsidRPr="00E871C0" w:rsidTr="004A7257">
        <w:trPr>
          <w:trHeight w:val="300"/>
        </w:trPr>
        <w:tc>
          <w:tcPr>
            <w:tcW w:w="473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3 386 108,80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3 386 108,80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3 584 642,10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3 584 642,10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5DA9" w:rsidRPr="00CE2799" w:rsidTr="004A7257">
        <w:trPr>
          <w:trHeight w:val="300"/>
        </w:trPr>
        <w:tc>
          <w:tcPr>
            <w:tcW w:w="473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-117 461,50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-117 461,50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-120 633,10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-120 633,10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D5DA9" w:rsidRPr="00E871C0" w:rsidRDefault="00ED5DA9" w:rsidP="004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ED5DA9" w:rsidRPr="00CE2799" w:rsidRDefault="00ED5DA9" w:rsidP="00ED5DA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highlight w:val="yellow"/>
          <w:lang w:eastAsia="ru-RU"/>
        </w:rPr>
      </w:pPr>
    </w:p>
    <w:p w:rsidR="00ED5DA9" w:rsidRPr="000304BE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доходы</w:t>
      </w:r>
      <w:r w:rsidRPr="0003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прогнозируются в размере                                     3 268 647,3 тыс. рублей.</w:t>
      </w:r>
    </w:p>
    <w:p w:rsidR="00ED5DA9" w:rsidRPr="000304BE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2020 год составят 3 386 108,8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ED5DA9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3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на 2020 год составит 117 461,5 тыс. </w:t>
      </w:r>
      <w:r w:rsidRPr="00E8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ED5DA9" w:rsidRPr="000304BE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доходы бюджета прогнозируются в размере                                     3 464 009,0 тыс. рублей. </w:t>
      </w:r>
    </w:p>
    <w:p w:rsidR="00ED5DA9" w:rsidRPr="000304BE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на 2021 год составят </w:t>
      </w:r>
      <w:r w:rsidRPr="0003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3 584 642,1</w:t>
      </w:r>
      <w:r w:rsidRPr="0003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    </w:t>
      </w:r>
    </w:p>
    <w:p w:rsidR="00ED5DA9" w:rsidRPr="000304BE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на 2021 год составит </w:t>
      </w:r>
      <w:r w:rsidRPr="0003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120 633,1</w:t>
      </w:r>
      <w:r w:rsidRPr="0003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ED5DA9" w:rsidRPr="00E871C0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в 2020 году предлагается изменение в структуре расходов за счет перемещения средств между муниципальными программами по исполнителю Департамент строительства, архитектуры и жилищно-коммунального хозяйства администрации Ханты-Мансийского  района.</w:t>
      </w:r>
    </w:p>
    <w:p w:rsidR="00ED5DA9" w:rsidRPr="000304BE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4BE">
        <w:rPr>
          <w:rFonts w:ascii="Times New Roman" w:eastAsia="Calibri" w:hAnsi="Times New Roman" w:cs="Times New Roman"/>
          <w:sz w:val="28"/>
          <w:szCs w:val="28"/>
        </w:rPr>
        <w:t xml:space="preserve">По муниципальной программе «Развитие и модернизация                    жилищно-коммунального комплекса и повышение энергетической эффективности </w:t>
      </w:r>
      <w:proofErr w:type="gramStart"/>
      <w:r w:rsidRPr="000304B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30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04BE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0304BE">
        <w:rPr>
          <w:rFonts w:ascii="Times New Roman" w:eastAsia="Calibri" w:hAnsi="Times New Roman" w:cs="Times New Roman"/>
          <w:sz w:val="28"/>
          <w:szCs w:val="28"/>
        </w:rPr>
        <w:t xml:space="preserve"> районе на 2019-2024 годы» предлагается снижение расходов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04BE">
        <w:rPr>
          <w:rFonts w:ascii="Times New Roman" w:eastAsia="Calibri" w:hAnsi="Times New Roman" w:cs="Times New Roman"/>
          <w:sz w:val="28"/>
          <w:szCs w:val="28"/>
        </w:rPr>
        <w:t>60,0 тыс. рублей.</w:t>
      </w:r>
    </w:p>
    <w:p w:rsidR="00ED5DA9" w:rsidRPr="00C15712" w:rsidRDefault="00ED5DA9" w:rsidP="00ED5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60,0 тыс. рублей предполагается  направить на реализацию мероприятий муниципальной программы </w:t>
      </w:r>
      <w:r w:rsidRPr="00C15712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proofErr w:type="gramStart"/>
      <w:r w:rsidRPr="00C1571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157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15712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C15712">
        <w:rPr>
          <w:rFonts w:ascii="Times New Roman" w:eastAsia="Calibri" w:hAnsi="Times New Roman" w:cs="Times New Roman"/>
          <w:sz w:val="28"/>
          <w:szCs w:val="28"/>
        </w:rPr>
        <w:t xml:space="preserve"> районе на 2019-2021 годы», в том числе: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C15712">
        <w:rPr>
          <w:rFonts w:ascii="Times New Roman" w:eastAsia="Calibri" w:hAnsi="Times New Roman" w:cs="Times New Roman"/>
          <w:sz w:val="28"/>
          <w:szCs w:val="28"/>
        </w:rPr>
        <w:t>30,0 тыс. рублей на проведение капитального ремонта МКОУ ХМР «ДОУ с. Тюли» и 30,0 тыс. рублей на проведение капитального ремонта МКОУ ХМР «СОШ п. Сибирский».</w:t>
      </w:r>
    </w:p>
    <w:p w:rsidR="00ED5DA9" w:rsidRPr="00C15712" w:rsidRDefault="00ED5DA9" w:rsidP="00ED5D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DA9" w:rsidRPr="00C15712" w:rsidRDefault="00ED5DA9" w:rsidP="00ED5D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7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15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Выводы и предложения</w:t>
      </w:r>
    </w:p>
    <w:p w:rsidR="00ED5DA9" w:rsidRPr="00C15712" w:rsidRDefault="00ED5DA9" w:rsidP="00ED5DA9">
      <w:pPr>
        <w:pStyle w:val="ConsTitle"/>
        <w:widowControl/>
        <w:ind w:right="0"/>
        <w:contextualSpacing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</w:pPr>
      <w:r w:rsidRPr="00C15712">
        <w:rPr>
          <w:rFonts w:ascii="Times New Roman" w:hAnsi="Times New Roman" w:cs="Times New Roman"/>
          <w:b w:val="0"/>
          <w:sz w:val="28"/>
          <w:szCs w:val="28"/>
        </w:rPr>
        <w:tab/>
        <w:t xml:space="preserve">По результатам экспертно-аналитического мероприятия «Экспертиза проекта решения Думы Ханты-Мансийского района </w:t>
      </w:r>
      <w:r w:rsidRPr="00C1571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t xml:space="preserve">«О внесении </w:t>
      </w:r>
      <w:r w:rsidRPr="00C1571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  <w:lastRenderedPageBreak/>
        <w:t xml:space="preserve">изменений в решение Думы Ханты-Мансийского района                                         от 07.12.2018 № 375 «О бюджете Ханты-Мансийского района на 2019 год и плановый период 2020 и 2021 годов», </w:t>
      </w:r>
      <w:r w:rsidRPr="00C15712">
        <w:rPr>
          <w:rFonts w:ascii="Times New Roman" w:hAnsi="Times New Roman" w:cs="Times New Roman"/>
          <w:b w:val="0"/>
          <w:sz w:val="28"/>
          <w:szCs w:val="28"/>
        </w:rPr>
        <w:t>с учетом вышеизложенного, контрольно-счетная палата Ханты-Мансийского района</w:t>
      </w:r>
      <w:r w:rsidRPr="00C15712">
        <w:rPr>
          <w:rFonts w:ascii="Times New Roman" w:hAnsi="Times New Roman" w:cs="Times New Roman"/>
          <w:sz w:val="28"/>
          <w:szCs w:val="28"/>
        </w:rPr>
        <w:t xml:space="preserve"> </w:t>
      </w:r>
      <w:r w:rsidRPr="00C15712">
        <w:rPr>
          <w:rFonts w:ascii="Times New Roman" w:hAnsi="Times New Roman" w:cs="Times New Roman"/>
          <w:b w:val="0"/>
          <w:sz w:val="28"/>
          <w:szCs w:val="28"/>
        </w:rPr>
        <w:t>предлагает:</w:t>
      </w:r>
    </w:p>
    <w:p w:rsidR="00ED5DA9" w:rsidRPr="00C15712" w:rsidRDefault="00ED5DA9" w:rsidP="00ED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12">
        <w:rPr>
          <w:rFonts w:ascii="Times New Roman" w:hAnsi="Times New Roman" w:cs="Times New Roman"/>
          <w:sz w:val="28"/>
          <w:szCs w:val="28"/>
        </w:rPr>
        <w:t>1. Думе Ханты-Мансийского района утвердить представленный проект решения Думы Ханты-Мансийского района «О бюджете                               Ханты-Мансийского района на 2019 год и плановый период                          2020 и 2021 годов», с учетом замечаний и предложений, содержащихся                   в настоящем заключении.</w:t>
      </w:r>
    </w:p>
    <w:p w:rsidR="00ED5DA9" w:rsidRPr="009465C5" w:rsidRDefault="00ED5DA9" w:rsidP="00ED5D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5C5">
        <w:rPr>
          <w:rFonts w:ascii="Times New Roman" w:hAnsi="Times New Roman" w:cs="Times New Roman"/>
          <w:sz w:val="28"/>
          <w:szCs w:val="28"/>
        </w:rPr>
        <w:t xml:space="preserve">2. Главным распорядителям средств бюджета                                  Ханты-Мансийского района при формировании Проекта решения                       о внесении изменений в бюджет предоставлять </w:t>
      </w:r>
      <w:r w:rsidRPr="00946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обоснования предлагаемых  изменений по расходам, с приложением расчетов, материалов </w:t>
      </w:r>
      <w:r w:rsidRPr="009465C5">
        <w:rPr>
          <w:rFonts w:ascii="Times New Roman" w:hAnsi="Times New Roman" w:cs="Times New Roman"/>
          <w:bCs/>
          <w:sz w:val="28"/>
          <w:szCs w:val="28"/>
        </w:rPr>
        <w:t>и (или) документов.</w:t>
      </w:r>
    </w:p>
    <w:p w:rsidR="00ED5DA9" w:rsidRDefault="00ED5DA9" w:rsidP="00ED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Финансовому органу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6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B663AE">
        <w:rPr>
          <w:rFonts w:ascii="Times New Roman" w:hAnsi="Times New Roman" w:cs="Times New Roman"/>
          <w:sz w:val="28"/>
        </w:rPr>
        <w:t>пояснительной записке представлять информацию о запрашиваемых суммах финансовых средств и фактически включаемых суммах уточнения в Проект решения о внесении изменений в бюджет.</w:t>
      </w:r>
      <w:r>
        <w:rPr>
          <w:rFonts w:ascii="Times New Roman" w:hAnsi="Times New Roman" w:cs="Times New Roman"/>
          <w:sz w:val="28"/>
        </w:rPr>
        <w:t xml:space="preserve"> Не принимать документы главных распорядителей бюджетных </w:t>
      </w:r>
      <w:proofErr w:type="gramStart"/>
      <w:r>
        <w:rPr>
          <w:rFonts w:ascii="Times New Roman" w:hAnsi="Times New Roman" w:cs="Times New Roman"/>
          <w:sz w:val="28"/>
        </w:rPr>
        <w:t>средств</w:t>
      </w:r>
      <w:proofErr w:type="gramEnd"/>
      <w:r>
        <w:rPr>
          <w:rFonts w:ascii="Times New Roman" w:hAnsi="Times New Roman" w:cs="Times New Roman"/>
          <w:sz w:val="28"/>
        </w:rPr>
        <w:t xml:space="preserve"> в отсутствие полного обоснования запрашиваемых изменений расходной части бюджета Ханты-Мансийскому района.</w:t>
      </w:r>
    </w:p>
    <w:p w:rsidR="00ED5DA9" w:rsidRDefault="00ED5DA9" w:rsidP="00ED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Финансовому органу п</w:t>
      </w:r>
      <w:r w:rsidRPr="00F43D0A">
        <w:rPr>
          <w:rFonts w:ascii="Times New Roman" w:eastAsia="Calibri" w:hAnsi="Times New Roman" w:cs="Times New Roman"/>
          <w:sz w:val="28"/>
          <w:szCs w:val="28"/>
        </w:rPr>
        <w:t xml:space="preserve">ривести в соответствие потребность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0B60D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B60D5">
        <w:rPr>
          <w:rFonts w:ascii="Times New Roman" w:hAnsi="Times New Roman" w:cs="Times New Roman"/>
          <w:sz w:val="28"/>
        </w:rPr>
        <w:t xml:space="preserve">бюджетных ассигнованиях по статье 214 «Прочие несоциальные выплаты персоналу в натуральной форме» муниципального автономного дошкольного образовательного учреждения Ханты-Мансийского района «Детский сад «Березка» п. </w:t>
      </w:r>
      <w:proofErr w:type="spellStart"/>
      <w:r w:rsidRPr="000B60D5">
        <w:rPr>
          <w:rFonts w:ascii="Times New Roman" w:hAnsi="Times New Roman" w:cs="Times New Roman"/>
          <w:sz w:val="28"/>
        </w:rPr>
        <w:t>Горноправдинск</w:t>
      </w:r>
      <w:proofErr w:type="spellEnd"/>
      <w:r w:rsidRPr="000B60D5">
        <w:rPr>
          <w:rFonts w:ascii="Times New Roman" w:hAnsi="Times New Roman" w:cs="Times New Roman"/>
          <w:sz w:val="28"/>
        </w:rPr>
        <w:t xml:space="preserve">. </w:t>
      </w:r>
      <w:r w:rsidRPr="000B60D5">
        <w:rPr>
          <w:rFonts w:ascii="Times New Roman" w:eastAsia="Calibri" w:hAnsi="Times New Roman" w:cs="Times New Roman"/>
          <w:sz w:val="28"/>
          <w:szCs w:val="28"/>
        </w:rPr>
        <w:t>Корректировку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указанных расходов учесть при следующем внесении изменений в бюджет                  Ханты-Мансийского района.</w:t>
      </w:r>
    </w:p>
    <w:p w:rsidR="00ED5DA9" w:rsidRPr="00CE6DAD" w:rsidRDefault="00ED5DA9" w:rsidP="00ED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5DA9" w:rsidRPr="00070BB4" w:rsidRDefault="00ED5DA9" w:rsidP="00ED5DA9">
      <w:pPr>
        <w:pStyle w:val="ConsTitle"/>
        <w:widowControl/>
        <w:ind w:right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070BB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ab/>
      </w:r>
      <w:proofErr w:type="gramStart"/>
      <w:r w:rsidRPr="00070BB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Контрольно-счетная палата отмечает выполнение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финансовым органом администрации Ханты-Мансийского района </w:t>
      </w:r>
      <w:r w:rsidRPr="00070BB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предложений                по предоставлению  информации по результатам рассмотрения предложений и принятым мерам, в части заключения на проект решения Думы Ханты-Мансийского района «О внесении изменений в решение Думы Ханты-Мансийского района от 07.12.2018 № 375 «О бюджете                       Ханты-Мансийского района на 2019 год и плановый период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</w:t>
      </w:r>
      <w:r w:rsidRPr="00070BB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2020 и 2021 годов» и </w:t>
      </w:r>
      <w:r w:rsidRPr="00070BB4">
        <w:rPr>
          <w:rFonts w:ascii="Times New Roman" w:eastAsia="Calibri" w:hAnsi="Times New Roman" w:cs="Times New Roman"/>
          <w:b w:val="0"/>
          <w:sz w:val="28"/>
          <w:szCs w:val="28"/>
        </w:rPr>
        <w:t>приведения в соответствие потребности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        </w:t>
      </w:r>
      <w:r w:rsidRPr="00070BB4">
        <w:rPr>
          <w:rFonts w:ascii="Times New Roman" w:eastAsia="Calibri" w:hAnsi="Times New Roman" w:cs="Times New Roman"/>
          <w:b w:val="0"/>
          <w:sz w:val="28"/>
          <w:szCs w:val="28"/>
        </w:rPr>
        <w:t xml:space="preserve"> в</w:t>
      </w:r>
      <w:proofErr w:type="gramEnd"/>
      <w:r w:rsidRPr="00070BB4">
        <w:rPr>
          <w:rFonts w:ascii="Times New Roman" w:eastAsia="Calibri" w:hAnsi="Times New Roman" w:cs="Times New Roman"/>
          <w:b w:val="0"/>
          <w:sz w:val="28"/>
          <w:szCs w:val="28"/>
        </w:rPr>
        <w:t xml:space="preserve"> ассигнованиях на заработную плату и начислениях на оплату труда                    муниципального бюджетного образовательного учреждения дополнительного образования Ханты-Мансийского района «Детская музыкальная школа»,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изложенных </w:t>
      </w:r>
      <w:r w:rsidRPr="00070BB4">
        <w:rPr>
          <w:rFonts w:ascii="Times New Roman" w:eastAsia="Calibri" w:hAnsi="Times New Roman" w:cs="Times New Roman"/>
          <w:b w:val="0"/>
          <w:sz w:val="28"/>
          <w:szCs w:val="28"/>
        </w:rPr>
        <w:t>в заключени</w:t>
      </w:r>
      <w:proofErr w:type="gramStart"/>
      <w:r w:rsidRPr="00070BB4">
        <w:rPr>
          <w:rFonts w:ascii="Times New Roman" w:eastAsia="Calibri" w:hAnsi="Times New Roman" w:cs="Times New Roman"/>
          <w:b w:val="0"/>
          <w:sz w:val="28"/>
          <w:szCs w:val="28"/>
        </w:rPr>
        <w:t>и</w:t>
      </w:r>
      <w:proofErr w:type="gramEnd"/>
      <w:r w:rsidRPr="00070BB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Pr="00070BB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от 16.05.2019 № 19-Исх-158/2019.</w:t>
      </w:r>
    </w:p>
    <w:p w:rsidR="000B523B" w:rsidRDefault="000B523B" w:rsidP="00ED5DA9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B523B" w:rsidSect="004B2143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90" w:rsidRDefault="005B7290" w:rsidP="00617B40">
      <w:pPr>
        <w:spacing w:after="0" w:line="240" w:lineRule="auto"/>
      </w:pPr>
      <w:r>
        <w:separator/>
      </w:r>
    </w:p>
  </w:endnote>
  <w:endnote w:type="continuationSeparator" w:id="0">
    <w:p w:rsidR="005B7290" w:rsidRDefault="005B729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836142"/>
      <w:docPartObj>
        <w:docPartGallery w:val="Page Numbers (Bottom of Page)"/>
        <w:docPartUnique/>
      </w:docPartObj>
    </w:sdtPr>
    <w:sdtContent>
      <w:p w:rsidR="005B7290" w:rsidRDefault="00BE18EF">
        <w:pPr>
          <w:pStyle w:val="a8"/>
          <w:jc w:val="right"/>
        </w:pPr>
        <w:r>
          <w:fldChar w:fldCharType="begin"/>
        </w:r>
        <w:r w:rsidR="005B7290">
          <w:instrText>PAGE   \* MERGEFORMAT</w:instrText>
        </w:r>
        <w:r>
          <w:fldChar w:fldCharType="separate"/>
        </w:r>
        <w:r w:rsidR="00ED5DA9">
          <w:rPr>
            <w:noProof/>
          </w:rPr>
          <w:t>2</w:t>
        </w:r>
        <w:r>
          <w:fldChar w:fldCharType="end"/>
        </w:r>
      </w:p>
    </w:sdtContent>
  </w:sdt>
  <w:p w:rsidR="005B7290" w:rsidRDefault="005B72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90" w:rsidRDefault="005B7290" w:rsidP="00617B40">
      <w:pPr>
        <w:spacing w:after="0" w:line="240" w:lineRule="auto"/>
      </w:pPr>
      <w:r>
        <w:separator/>
      </w:r>
    </w:p>
  </w:footnote>
  <w:footnote w:type="continuationSeparator" w:id="0">
    <w:p w:rsidR="005B7290" w:rsidRDefault="005B729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4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3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4"/>
  </w:num>
  <w:num w:numId="4">
    <w:abstractNumId w:val="34"/>
  </w:num>
  <w:num w:numId="5">
    <w:abstractNumId w:val="35"/>
  </w:num>
  <w:num w:numId="6">
    <w:abstractNumId w:val="2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3"/>
  </w:num>
  <w:num w:numId="12">
    <w:abstractNumId w:val="13"/>
  </w:num>
  <w:num w:numId="13">
    <w:abstractNumId w:val="16"/>
  </w:num>
  <w:num w:numId="14">
    <w:abstractNumId w:val="4"/>
  </w:num>
  <w:num w:numId="15">
    <w:abstractNumId w:val="28"/>
  </w:num>
  <w:num w:numId="16">
    <w:abstractNumId w:val="3"/>
  </w:num>
  <w:num w:numId="17">
    <w:abstractNumId w:val="12"/>
  </w:num>
  <w:num w:numId="18">
    <w:abstractNumId w:val="5"/>
  </w:num>
  <w:num w:numId="19">
    <w:abstractNumId w:val="15"/>
  </w:num>
  <w:num w:numId="20">
    <w:abstractNumId w:val="10"/>
  </w:num>
  <w:num w:numId="21">
    <w:abstractNumId w:val="25"/>
  </w:num>
  <w:num w:numId="22">
    <w:abstractNumId w:val="20"/>
  </w:num>
  <w:num w:numId="23">
    <w:abstractNumId w:val="7"/>
  </w:num>
  <w:num w:numId="24">
    <w:abstractNumId w:val="9"/>
  </w:num>
  <w:num w:numId="25">
    <w:abstractNumId w:val="1"/>
  </w:num>
  <w:num w:numId="26">
    <w:abstractNumId w:val="31"/>
  </w:num>
  <w:num w:numId="27">
    <w:abstractNumId w:val="8"/>
  </w:num>
  <w:num w:numId="28">
    <w:abstractNumId w:val="32"/>
  </w:num>
  <w:num w:numId="29">
    <w:abstractNumId w:val="19"/>
  </w:num>
  <w:num w:numId="30">
    <w:abstractNumId w:val="27"/>
  </w:num>
  <w:num w:numId="31">
    <w:abstractNumId w:val="30"/>
  </w:num>
  <w:num w:numId="32">
    <w:abstractNumId w:val="22"/>
  </w:num>
  <w:num w:numId="33">
    <w:abstractNumId w:val="11"/>
  </w:num>
  <w:num w:numId="34">
    <w:abstractNumId w:val="23"/>
  </w:num>
  <w:num w:numId="35">
    <w:abstractNumId w:val="17"/>
  </w:num>
  <w:num w:numId="36">
    <w:abstractNumId w:val="2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30B92"/>
    <w:rsid w:val="00040206"/>
    <w:rsid w:val="0004088A"/>
    <w:rsid w:val="000408C6"/>
    <w:rsid w:val="000501A3"/>
    <w:rsid w:val="000553F6"/>
    <w:rsid w:val="00080320"/>
    <w:rsid w:val="00082D7C"/>
    <w:rsid w:val="00093104"/>
    <w:rsid w:val="00093349"/>
    <w:rsid w:val="00094184"/>
    <w:rsid w:val="0009485B"/>
    <w:rsid w:val="00094C89"/>
    <w:rsid w:val="00097404"/>
    <w:rsid w:val="000A1AE8"/>
    <w:rsid w:val="000A20DE"/>
    <w:rsid w:val="000A3BD1"/>
    <w:rsid w:val="000B30E4"/>
    <w:rsid w:val="000B4C48"/>
    <w:rsid w:val="000B523B"/>
    <w:rsid w:val="000B6BD3"/>
    <w:rsid w:val="000C30DB"/>
    <w:rsid w:val="000C497C"/>
    <w:rsid w:val="000C730F"/>
    <w:rsid w:val="000C742E"/>
    <w:rsid w:val="000D07CE"/>
    <w:rsid w:val="000E25B1"/>
    <w:rsid w:val="000E2AD9"/>
    <w:rsid w:val="000E4D41"/>
    <w:rsid w:val="000F242D"/>
    <w:rsid w:val="00101925"/>
    <w:rsid w:val="00105F70"/>
    <w:rsid w:val="00110421"/>
    <w:rsid w:val="001130A4"/>
    <w:rsid w:val="00113D3B"/>
    <w:rsid w:val="0011709F"/>
    <w:rsid w:val="00131C1B"/>
    <w:rsid w:val="0014798C"/>
    <w:rsid w:val="00150967"/>
    <w:rsid w:val="00155E1E"/>
    <w:rsid w:val="00167936"/>
    <w:rsid w:val="00174EB5"/>
    <w:rsid w:val="00182B80"/>
    <w:rsid w:val="001847D2"/>
    <w:rsid w:val="0018593A"/>
    <w:rsid w:val="0018600B"/>
    <w:rsid w:val="00186A59"/>
    <w:rsid w:val="00187098"/>
    <w:rsid w:val="001941A4"/>
    <w:rsid w:val="001A5070"/>
    <w:rsid w:val="001B1C65"/>
    <w:rsid w:val="001B1FD1"/>
    <w:rsid w:val="001C5C3F"/>
    <w:rsid w:val="001D578D"/>
    <w:rsid w:val="001D7819"/>
    <w:rsid w:val="001F02C3"/>
    <w:rsid w:val="001F42C7"/>
    <w:rsid w:val="002025A5"/>
    <w:rsid w:val="00206F4B"/>
    <w:rsid w:val="0021693B"/>
    <w:rsid w:val="0022446C"/>
    <w:rsid w:val="00224F32"/>
    <w:rsid w:val="00225C7D"/>
    <w:rsid w:val="002300FD"/>
    <w:rsid w:val="00232251"/>
    <w:rsid w:val="00234040"/>
    <w:rsid w:val="00250209"/>
    <w:rsid w:val="002529F0"/>
    <w:rsid w:val="00261D49"/>
    <w:rsid w:val="00276FC1"/>
    <w:rsid w:val="00280DF1"/>
    <w:rsid w:val="00282946"/>
    <w:rsid w:val="00297A80"/>
    <w:rsid w:val="002A75A0"/>
    <w:rsid w:val="002B36A2"/>
    <w:rsid w:val="002C3286"/>
    <w:rsid w:val="002C42BE"/>
    <w:rsid w:val="002C5D13"/>
    <w:rsid w:val="002D0994"/>
    <w:rsid w:val="002D5984"/>
    <w:rsid w:val="002F3E00"/>
    <w:rsid w:val="002F6F3B"/>
    <w:rsid w:val="00300637"/>
    <w:rsid w:val="00301280"/>
    <w:rsid w:val="003114BF"/>
    <w:rsid w:val="00315F12"/>
    <w:rsid w:val="00321872"/>
    <w:rsid w:val="0032342B"/>
    <w:rsid w:val="00327F7C"/>
    <w:rsid w:val="003406FC"/>
    <w:rsid w:val="00343BF0"/>
    <w:rsid w:val="00343FF5"/>
    <w:rsid w:val="0036158D"/>
    <w:rsid w:val="003624D8"/>
    <w:rsid w:val="00367774"/>
    <w:rsid w:val="00374341"/>
    <w:rsid w:val="00393DAD"/>
    <w:rsid w:val="00397EFC"/>
    <w:rsid w:val="003A4859"/>
    <w:rsid w:val="003C46DF"/>
    <w:rsid w:val="003D2C35"/>
    <w:rsid w:val="003E6506"/>
    <w:rsid w:val="003F2416"/>
    <w:rsid w:val="003F3603"/>
    <w:rsid w:val="003F618B"/>
    <w:rsid w:val="00404BE7"/>
    <w:rsid w:val="00417101"/>
    <w:rsid w:val="00422070"/>
    <w:rsid w:val="004253DF"/>
    <w:rsid w:val="00431272"/>
    <w:rsid w:val="004333EE"/>
    <w:rsid w:val="00433BB0"/>
    <w:rsid w:val="0044146C"/>
    <w:rsid w:val="0044500A"/>
    <w:rsid w:val="00465FC6"/>
    <w:rsid w:val="004703FF"/>
    <w:rsid w:val="004734E1"/>
    <w:rsid w:val="004769E3"/>
    <w:rsid w:val="00480224"/>
    <w:rsid w:val="00486919"/>
    <w:rsid w:val="0049081D"/>
    <w:rsid w:val="00497523"/>
    <w:rsid w:val="004A235A"/>
    <w:rsid w:val="004B2143"/>
    <w:rsid w:val="004B28BF"/>
    <w:rsid w:val="004B5FB9"/>
    <w:rsid w:val="004C069C"/>
    <w:rsid w:val="004C7125"/>
    <w:rsid w:val="004C71DA"/>
    <w:rsid w:val="004D0AB3"/>
    <w:rsid w:val="004D19CB"/>
    <w:rsid w:val="004D3DE8"/>
    <w:rsid w:val="004E22E9"/>
    <w:rsid w:val="004F72DA"/>
    <w:rsid w:val="004F7CDE"/>
    <w:rsid w:val="00500E03"/>
    <w:rsid w:val="00510474"/>
    <w:rsid w:val="00514E41"/>
    <w:rsid w:val="00525043"/>
    <w:rsid w:val="0053005B"/>
    <w:rsid w:val="00532CA8"/>
    <w:rsid w:val="00540000"/>
    <w:rsid w:val="00541441"/>
    <w:rsid w:val="005439BD"/>
    <w:rsid w:val="00546FBC"/>
    <w:rsid w:val="0056694C"/>
    <w:rsid w:val="00572453"/>
    <w:rsid w:val="00581A5A"/>
    <w:rsid w:val="00581A5E"/>
    <w:rsid w:val="00582D84"/>
    <w:rsid w:val="00585AFF"/>
    <w:rsid w:val="00594B5B"/>
    <w:rsid w:val="005A66B0"/>
    <w:rsid w:val="005B2935"/>
    <w:rsid w:val="005B6379"/>
    <w:rsid w:val="005B7083"/>
    <w:rsid w:val="005B7290"/>
    <w:rsid w:val="005B7E89"/>
    <w:rsid w:val="005C6076"/>
    <w:rsid w:val="005C734D"/>
    <w:rsid w:val="005F0864"/>
    <w:rsid w:val="005F23E8"/>
    <w:rsid w:val="005F5E03"/>
    <w:rsid w:val="006021A2"/>
    <w:rsid w:val="00617B40"/>
    <w:rsid w:val="0062166C"/>
    <w:rsid w:val="00623C81"/>
    <w:rsid w:val="00624276"/>
    <w:rsid w:val="00626321"/>
    <w:rsid w:val="00626796"/>
    <w:rsid w:val="00636F28"/>
    <w:rsid w:val="00652867"/>
    <w:rsid w:val="00655734"/>
    <w:rsid w:val="006564F8"/>
    <w:rsid w:val="006615CF"/>
    <w:rsid w:val="00663104"/>
    <w:rsid w:val="00667FAB"/>
    <w:rsid w:val="00671DDE"/>
    <w:rsid w:val="006722F9"/>
    <w:rsid w:val="00672691"/>
    <w:rsid w:val="00681141"/>
    <w:rsid w:val="006A54B6"/>
    <w:rsid w:val="006A5B30"/>
    <w:rsid w:val="006A5EC3"/>
    <w:rsid w:val="006B1282"/>
    <w:rsid w:val="006B77B0"/>
    <w:rsid w:val="006C201A"/>
    <w:rsid w:val="006C37AF"/>
    <w:rsid w:val="006C6EC8"/>
    <w:rsid w:val="006C77B8"/>
    <w:rsid w:val="006D0C12"/>
    <w:rsid w:val="006D18AE"/>
    <w:rsid w:val="006D495B"/>
    <w:rsid w:val="0070518F"/>
    <w:rsid w:val="00713D90"/>
    <w:rsid w:val="00725AE3"/>
    <w:rsid w:val="0073024F"/>
    <w:rsid w:val="00732CFF"/>
    <w:rsid w:val="007343BF"/>
    <w:rsid w:val="007409EF"/>
    <w:rsid w:val="00762778"/>
    <w:rsid w:val="00763464"/>
    <w:rsid w:val="00767991"/>
    <w:rsid w:val="0077003D"/>
    <w:rsid w:val="0077481C"/>
    <w:rsid w:val="00782501"/>
    <w:rsid w:val="00794307"/>
    <w:rsid w:val="007A0722"/>
    <w:rsid w:val="007A22CF"/>
    <w:rsid w:val="007A57D8"/>
    <w:rsid w:val="007A79E9"/>
    <w:rsid w:val="007B2A5C"/>
    <w:rsid w:val="007B5DE9"/>
    <w:rsid w:val="007C5828"/>
    <w:rsid w:val="007D1266"/>
    <w:rsid w:val="007E31A1"/>
    <w:rsid w:val="00804D7A"/>
    <w:rsid w:val="00805A4C"/>
    <w:rsid w:val="00814D49"/>
    <w:rsid w:val="00817E08"/>
    <w:rsid w:val="00822F9D"/>
    <w:rsid w:val="00827A88"/>
    <w:rsid w:val="00836E87"/>
    <w:rsid w:val="008459BB"/>
    <w:rsid w:val="00846BFB"/>
    <w:rsid w:val="00876A94"/>
    <w:rsid w:val="00885896"/>
    <w:rsid w:val="00886731"/>
    <w:rsid w:val="00887852"/>
    <w:rsid w:val="008976CB"/>
    <w:rsid w:val="00897CB6"/>
    <w:rsid w:val="008A419B"/>
    <w:rsid w:val="008A69EE"/>
    <w:rsid w:val="008B292F"/>
    <w:rsid w:val="008C2ACB"/>
    <w:rsid w:val="008D2264"/>
    <w:rsid w:val="008D6252"/>
    <w:rsid w:val="008D6CAD"/>
    <w:rsid w:val="008E4601"/>
    <w:rsid w:val="008E6F27"/>
    <w:rsid w:val="008E7B32"/>
    <w:rsid w:val="008F11EF"/>
    <w:rsid w:val="008F3525"/>
    <w:rsid w:val="008F544F"/>
    <w:rsid w:val="00900F79"/>
    <w:rsid w:val="00903CF1"/>
    <w:rsid w:val="009059C9"/>
    <w:rsid w:val="00912779"/>
    <w:rsid w:val="0092232B"/>
    <w:rsid w:val="009229C0"/>
    <w:rsid w:val="00925267"/>
    <w:rsid w:val="009253E7"/>
    <w:rsid w:val="00927695"/>
    <w:rsid w:val="00933810"/>
    <w:rsid w:val="00936748"/>
    <w:rsid w:val="009424B1"/>
    <w:rsid w:val="00962B7D"/>
    <w:rsid w:val="00962E3B"/>
    <w:rsid w:val="0096338B"/>
    <w:rsid w:val="00983489"/>
    <w:rsid w:val="009917B5"/>
    <w:rsid w:val="009A231B"/>
    <w:rsid w:val="009B3F74"/>
    <w:rsid w:val="009B5764"/>
    <w:rsid w:val="009C0855"/>
    <w:rsid w:val="009C1751"/>
    <w:rsid w:val="009D0B63"/>
    <w:rsid w:val="009E24AA"/>
    <w:rsid w:val="009F6EC2"/>
    <w:rsid w:val="00A11B96"/>
    <w:rsid w:val="00A14960"/>
    <w:rsid w:val="00A33D50"/>
    <w:rsid w:val="00A43360"/>
    <w:rsid w:val="00A4661F"/>
    <w:rsid w:val="00A5727E"/>
    <w:rsid w:val="00A57F56"/>
    <w:rsid w:val="00A75F22"/>
    <w:rsid w:val="00A96A56"/>
    <w:rsid w:val="00AA3F1E"/>
    <w:rsid w:val="00AA4D29"/>
    <w:rsid w:val="00AC0F95"/>
    <w:rsid w:val="00AC16A7"/>
    <w:rsid w:val="00AC194A"/>
    <w:rsid w:val="00AC5FCF"/>
    <w:rsid w:val="00AD697A"/>
    <w:rsid w:val="00AE4D49"/>
    <w:rsid w:val="00AF1991"/>
    <w:rsid w:val="00B0009B"/>
    <w:rsid w:val="00B11599"/>
    <w:rsid w:val="00B17E67"/>
    <w:rsid w:val="00B2079F"/>
    <w:rsid w:val="00B2259C"/>
    <w:rsid w:val="00B230DD"/>
    <w:rsid w:val="00B2484D"/>
    <w:rsid w:val="00B45166"/>
    <w:rsid w:val="00B45F61"/>
    <w:rsid w:val="00B53A62"/>
    <w:rsid w:val="00B53AC6"/>
    <w:rsid w:val="00B626AF"/>
    <w:rsid w:val="00B71D53"/>
    <w:rsid w:val="00B7678B"/>
    <w:rsid w:val="00B76CD1"/>
    <w:rsid w:val="00B81A2D"/>
    <w:rsid w:val="00B96155"/>
    <w:rsid w:val="00BA047D"/>
    <w:rsid w:val="00BB0A44"/>
    <w:rsid w:val="00BB2B21"/>
    <w:rsid w:val="00BB611F"/>
    <w:rsid w:val="00BB6639"/>
    <w:rsid w:val="00BE0C05"/>
    <w:rsid w:val="00BE18EF"/>
    <w:rsid w:val="00BE2AF4"/>
    <w:rsid w:val="00BF253B"/>
    <w:rsid w:val="00BF262A"/>
    <w:rsid w:val="00C002B4"/>
    <w:rsid w:val="00C14118"/>
    <w:rsid w:val="00C16253"/>
    <w:rsid w:val="00C21D1F"/>
    <w:rsid w:val="00C22B91"/>
    <w:rsid w:val="00C239F1"/>
    <w:rsid w:val="00C368AB"/>
    <w:rsid w:val="00C36F0C"/>
    <w:rsid w:val="00C36F5A"/>
    <w:rsid w:val="00C4059C"/>
    <w:rsid w:val="00C5049F"/>
    <w:rsid w:val="00C5134A"/>
    <w:rsid w:val="00C51F70"/>
    <w:rsid w:val="00C52488"/>
    <w:rsid w:val="00C60984"/>
    <w:rsid w:val="00C7412C"/>
    <w:rsid w:val="00CA3861"/>
    <w:rsid w:val="00CA7141"/>
    <w:rsid w:val="00CC7C2A"/>
    <w:rsid w:val="00CF13A5"/>
    <w:rsid w:val="00CF3794"/>
    <w:rsid w:val="00CF44D0"/>
    <w:rsid w:val="00CF744D"/>
    <w:rsid w:val="00D007DF"/>
    <w:rsid w:val="00D10F23"/>
    <w:rsid w:val="00D155CC"/>
    <w:rsid w:val="00D1584B"/>
    <w:rsid w:val="00D20948"/>
    <w:rsid w:val="00D213D8"/>
    <w:rsid w:val="00D22694"/>
    <w:rsid w:val="00D26095"/>
    <w:rsid w:val="00D43162"/>
    <w:rsid w:val="00D44096"/>
    <w:rsid w:val="00D449C9"/>
    <w:rsid w:val="00D461F1"/>
    <w:rsid w:val="00D4701F"/>
    <w:rsid w:val="00D53054"/>
    <w:rsid w:val="00D60569"/>
    <w:rsid w:val="00D616A4"/>
    <w:rsid w:val="00D64FB3"/>
    <w:rsid w:val="00D768D7"/>
    <w:rsid w:val="00D8061E"/>
    <w:rsid w:val="00D85A81"/>
    <w:rsid w:val="00D97F22"/>
    <w:rsid w:val="00DA00C1"/>
    <w:rsid w:val="00DA6F05"/>
    <w:rsid w:val="00DB032D"/>
    <w:rsid w:val="00DB0CF3"/>
    <w:rsid w:val="00DC0388"/>
    <w:rsid w:val="00DD5908"/>
    <w:rsid w:val="00DE12FA"/>
    <w:rsid w:val="00E00FF1"/>
    <w:rsid w:val="00E01210"/>
    <w:rsid w:val="00E020E1"/>
    <w:rsid w:val="00E024DC"/>
    <w:rsid w:val="00E05238"/>
    <w:rsid w:val="00E05262"/>
    <w:rsid w:val="00E20170"/>
    <w:rsid w:val="00E26486"/>
    <w:rsid w:val="00E319F5"/>
    <w:rsid w:val="00E35131"/>
    <w:rsid w:val="00E459AF"/>
    <w:rsid w:val="00E516F7"/>
    <w:rsid w:val="00E52034"/>
    <w:rsid w:val="00E5750B"/>
    <w:rsid w:val="00E57648"/>
    <w:rsid w:val="00E624C3"/>
    <w:rsid w:val="00E64D19"/>
    <w:rsid w:val="00E71141"/>
    <w:rsid w:val="00E807E2"/>
    <w:rsid w:val="00E86D0B"/>
    <w:rsid w:val="00E95BC5"/>
    <w:rsid w:val="00E95E56"/>
    <w:rsid w:val="00E97200"/>
    <w:rsid w:val="00EA36BD"/>
    <w:rsid w:val="00EB028C"/>
    <w:rsid w:val="00ED01A2"/>
    <w:rsid w:val="00ED123C"/>
    <w:rsid w:val="00ED5DA9"/>
    <w:rsid w:val="00EF214F"/>
    <w:rsid w:val="00F02CAE"/>
    <w:rsid w:val="00F114E8"/>
    <w:rsid w:val="00F134BA"/>
    <w:rsid w:val="00F155DA"/>
    <w:rsid w:val="00F262C9"/>
    <w:rsid w:val="00F27B64"/>
    <w:rsid w:val="00F32C9F"/>
    <w:rsid w:val="00F34C2A"/>
    <w:rsid w:val="00F43D0A"/>
    <w:rsid w:val="00F449DF"/>
    <w:rsid w:val="00F45F26"/>
    <w:rsid w:val="00F54F00"/>
    <w:rsid w:val="00F55E37"/>
    <w:rsid w:val="00F60096"/>
    <w:rsid w:val="00F64E07"/>
    <w:rsid w:val="00F66F20"/>
    <w:rsid w:val="00F765C7"/>
    <w:rsid w:val="00F830C9"/>
    <w:rsid w:val="00F9024A"/>
    <w:rsid w:val="00F9161B"/>
    <w:rsid w:val="00FA4CF5"/>
    <w:rsid w:val="00FB3912"/>
    <w:rsid w:val="00FB7756"/>
    <w:rsid w:val="00FB7EEE"/>
    <w:rsid w:val="00FC3FBE"/>
    <w:rsid w:val="00FE183E"/>
    <w:rsid w:val="00FE3150"/>
    <w:rsid w:val="00FE367D"/>
    <w:rsid w:val="00FE6EB3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EF"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CBE62-B9A6-4D1E-A1E7-FE17FF2C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5437</Words>
  <Characters>30996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2019-06-24T07:23:00Z</dcterms:modified>
</cp:coreProperties>
</file>